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A" w:rsidRDefault="00DA6EF9" w:rsidP="00EE6A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sheb-\AppData\Local\Microsoft\Windows\INetCacheContent.Word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-\AppData\Local\Microsoft\Windows\INetCacheContent.Word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FA" w:rsidRDefault="003348FA" w:rsidP="00EE6A39">
      <w:pPr>
        <w:jc w:val="center"/>
        <w:rPr>
          <w:b/>
          <w:sz w:val="28"/>
          <w:szCs w:val="28"/>
        </w:rPr>
      </w:pPr>
    </w:p>
    <w:p w:rsidR="00DA6EF9" w:rsidRDefault="00DA6EF9" w:rsidP="00EE6A39">
      <w:pPr>
        <w:jc w:val="center"/>
        <w:rPr>
          <w:b/>
          <w:sz w:val="28"/>
          <w:szCs w:val="28"/>
        </w:rPr>
      </w:pPr>
    </w:p>
    <w:p w:rsidR="00DA6EF9" w:rsidRDefault="00DA6EF9" w:rsidP="00EE6A39">
      <w:pPr>
        <w:jc w:val="center"/>
        <w:rPr>
          <w:b/>
          <w:sz w:val="28"/>
          <w:szCs w:val="28"/>
        </w:rPr>
      </w:pPr>
    </w:p>
    <w:p w:rsidR="003348FA" w:rsidRDefault="003348FA" w:rsidP="00EE6A39">
      <w:pPr>
        <w:jc w:val="center"/>
        <w:rPr>
          <w:b/>
          <w:sz w:val="28"/>
          <w:szCs w:val="28"/>
        </w:rPr>
      </w:pPr>
    </w:p>
    <w:p w:rsidR="00987EBA" w:rsidRDefault="00987EBA" w:rsidP="00EE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87EBA" w:rsidRDefault="00987EBA" w:rsidP="00987EBA">
      <w:pPr>
        <w:rPr>
          <w:b/>
          <w:sz w:val="28"/>
          <w:szCs w:val="28"/>
        </w:rPr>
      </w:pPr>
    </w:p>
    <w:p w:rsidR="00987EBA" w:rsidRDefault="00987EBA" w:rsidP="00987EBA">
      <w:pPr>
        <w:rPr>
          <w:b/>
          <w:sz w:val="28"/>
          <w:szCs w:val="28"/>
        </w:rPr>
      </w:pPr>
    </w:p>
    <w:p w:rsidR="00987EBA" w:rsidRDefault="00987EBA" w:rsidP="00987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1.Планируемые</w:t>
      </w:r>
      <w:r w:rsidRPr="00C601B0">
        <w:rPr>
          <w:b/>
          <w:sz w:val="28"/>
          <w:szCs w:val="28"/>
        </w:rPr>
        <w:t xml:space="preserve"> результаты</w:t>
      </w:r>
      <w:r w:rsidR="003348FA">
        <w:rPr>
          <w:b/>
          <w:sz w:val="28"/>
          <w:szCs w:val="28"/>
        </w:rPr>
        <w:t>…………………………………………ст 3</w:t>
      </w:r>
    </w:p>
    <w:p w:rsidR="00987EBA" w:rsidRDefault="00987EBA" w:rsidP="00987EBA">
      <w:pPr>
        <w:rPr>
          <w:b/>
          <w:sz w:val="28"/>
          <w:szCs w:val="28"/>
        </w:rPr>
      </w:pPr>
    </w:p>
    <w:p w:rsidR="00987EBA" w:rsidRPr="00C601B0" w:rsidRDefault="00987EBA" w:rsidP="00987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601B0">
        <w:rPr>
          <w:b/>
          <w:sz w:val="28"/>
          <w:szCs w:val="28"/>
        </w:rPr>
        <w:t>Содержание тем программы</w:t>
      </w:r>
      <w:r w:rsidR="003348FA">
        <w:rPr>
          <w:b/>
          <w:sz w:val="28"/>
          <w:szCs w:val="28"/>
        </w:rPr>
        <w:t>………………………………………ст 4</w:t>
      </w:r>
    </w:p>
    <w:p w:rsidR="00987EBA" w:rsidRDefault="00987EBA" w:rsidP="00987EBA">
      <w:pPr>
        <w:rPr>
          <w:b/>
          <w:sz w:val="28"/>
          <w:szCs w:val="28"/>
        </w:rPr>
      </w:pPr>
    </w:p>
    <w:p w:rsidR="00987EBA" w:rsidRPr="00CD629C" w:rsidRDefault="00987EBA" w:rsidP="00987EBA">
      <w:pPr>
        <w:shd w:val="clear" w:color="auto" w:fill="FFFFFF"/>
        <w:spacing w:before="5"/>
        <w:ind w:right="46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Pr="00CD629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</w:t>
      </w:r>
      <w:r w:rsidR="003348FA">
        <w:rPr>
          <w:b/>
          <w:sz w:val="28"/>
          <w:szCs w:val="28"/>
        </w:rPr>
        <w:t>ение каждой темы………………………………ст 9</w:t>
      </w:r>
    </w:p>
    <w:p w:rsidR="00987EBA" w:rsidRDefault="00987EBA" w:rsidP="00987EBA">
      <w:pPr>
        <w:rPr>
          <w:b/>
          <w:sz w:val="28"/>
          <w:szCs w:val="28"/>
        </w:rPr>
      </w:pPr>
    </w:p>
    <w:p w:rsidR="001E1FC4" w:rsidRDefault="001E1FC4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>
      <w:bookmarkStart w:id="0" w:name="_GoBack"/>
      <w:bookmarkEnd w:id="0"/>
    </w:p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/>
    <w:p w:rsidR="00987EBA" w:rsidRDefault="00987EBA" w:rsidP="0098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1.Планируемые</w:t>
      </w:r>
      <w:r w:rsidRPr="00C601B0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.</w:t>
      </w:r>
    </w:p>
    <w:p w:rsidR="00987EBA" w:rsidRPr="0021743D" w:rsidRDefault="00987EBA" w:rsidP="00987EBA">
      <w:pPr>
        <w:rPr>
          <w:sz w:val="28"/>
          <w:szCs w:val="28"/>
        </w:rPr>
      </w:pPr>
    </w:p>
    <w:p w:rsidR="00987EBA" w:rsidRPr="0021743D" w:rsidRDefault="00987EBA" w:rsidP="00E61D0A">
      <w:pPr>
        <w:jc w:val="both"/>
        <w:rPr>
          <w:sz w:val="28"/>
          <w:szCs w:val="28"/>
        </w:rPr>
      </w:pPr>
      <w:r w:rsidRPr="0021743D">
        <w:rPr>
          <w:sz w:val="28"/>
          <w:szCs w:val="28"/>
        </w:rPr>
        <w:t xml:space="preserve">Рабочая программа по внеурочной деятельности </w:t>
      </w:r>
      <w:r w:rsidR="00E61D0A">
        <w:rPr>
          <w:sz w:val="28"/>
          <w:szCs w:val="28"/>
        </w:rPr>
        <w:t xml:space="preserve"> «Мы готовы к ГТО!»</w:t>
      </w:r>
      <w:r w:rsidRPr="0021743D">
        <w:rPr>
          <w:sz w:val="28"/>
          <w:szCs w:val="28"/>
        </w:rPr>
        <w:t xml:space="preserve"> для 1-4 класса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987EBA" w:rsidRPr="0021743D" w:rsidRDefault="00987EBA" w:rsidP="00E61D0A">
      <w:pPr>
        <w:jc w:val="both"/>
        <w:rPr>
          <w:sz w:val="28"/>
          <w:szCs w:val="28"/>
        </w:rPr>
      </w:pPr>
      <w:r w:rsidRPr="0021743D">
        <w:rPr>
          <w:sz w:val="28"/>
          <w:szCs w:val="28"/>
        </w:rPr>
        <w:t>Она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и с учетом примерной программы</w:t>
      </w:r>
      <w:r w:rsidRPr="0021743D">
        <w:rPr>
          <w:color w:val="000000"/>
          <w:sz w:val="28"/>
          <w:szCs w:val="28"/>
          <w:lang w:bidi="ru-RU"/>
        </w:rPr>
        <w:t xml:space="preserve"> «Физическая культура. Предметная линия учебников В. И. Ляха. 1—4 классы», «Физическая культура. Предметная линия учебников А. П. Матвеева. 1—4 классы», «Физическая культура. и Положением о Всероссийском физкуль</w:t>
      </w:r>
      <w:r w:rsidRPr="0021743D">
        <w:rPr>
          <w:color w:val="000000"/>
          <w:sz w:val="28"/>
          <w:szCs w:val="28"/>
          <w:lang w:bidi="ru-RU"/>
        </w:rPr>
        <w:softHyphen/>
        <w:t>турно-спортивном комплексе «Готов к труду и обороне» (ГТО).</w:t>
      </w:r>
    </w:p>
    <w:p w:rsidR="00987EBA" w:rsidRPr="00DC2618" w:rsidRDefault="00987EBA" w:rsidP="00E61D0A">
      <w:pPr>
        <w:jc w:val="both"/>
        <w:rPr>
          <w:b/>
          <w:sz w:val="28"/>
          <w:szCs w:val="28"/>
        </w:rPr>
      </w:pPr>
      <w:r w:rsidRPr="00DC2618">
        <w:rPr>
          <w:b/>
          <w:sz w:val="28"/>
          <w:szCs w:val="28"/>
        </w:rPr>
        <w:t>Личностные результаты: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</w:t>
      </w:r>
      <w:r>
        <w:rPr>
          <w:sz w:val="28"/>
          <w:szCs w:val="28"/>
        </w:rPr>
        <w:t xml:space="preserve"> и национальной принадлежности;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формирование эстетических потребностей, ценностей и чувств;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формирование установки на безопасный, здоровый образ жизни;</w:t>
      </w:r>
    </w:p>
    <w:p w:rsidR="00987EBA" w:rsidRPr="00DC2618" w:rsidRDefault="00987EBA" w:rsidP="00E61D0A">
      <w:pPr>
        <w:jc w:val="both"/>
        <w:rPr>
          <w:b/>
          <w:sz w:val="28"/>
          <w:szCs w:val="28"/>
        </w:rPr>
      </w:pPr>
      <w:r w:rsidRPr="00DC2618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</w:t>
      </w:r>
      <w:r w:rsidRPr="00DC2618">
        <w:rPr>
          <w:b/>
          <w:sz w:val="28"/>
          <w:szCs w:val="28"/>
        </w:rPr>
        <w:t>предметные результаты: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овладение способностью принимать и</w:t>
      </w:r>
      <w:r>
        <w:rPr>
          <w:sz w:val="28"/>
          <w:szCs w:val="28"/>
        </w:rPr>
        <w:t xml:space="preserve"> сохранять цели и задачи внеурочной</w:t>
      </w:r>
      <w:r w:rsidRPr="00DC2618">
        <w:rPr>
          <w:sz w:val="28"/>
          <w:szCs w:val="28"/>
        </w:rPr>
        <w:t xml:space="preserve"> деятельности, поиска средств ее осуществления;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общей цели</w:t>
      </w:r>
      <w:r w:rsidRPr="00DC2618">
        <w:rPr>
          <w:sz w:val="28"/>
          <w:szCs w:val="28"/>
        </w:rPr>
        <w:t xml:space="preserve">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lastRenderedPageBreak/>
        <w:t>овладение базовыми предметными и меж</w:t>
      </w:r>
      <w:r>
        <w:rPr>
          <w:sz w:val="28"/>
          <w:szCs w:val="28"/>
        </w:rPr>
        <w:t xml:space="preserve"> </w:t>
      </w:r>
      <w:r w:rsidRPr="00DC2618">
        <w:rPr>
          <w:sz w:val="28"/>
          <w:szCs w:val="28"/>
        </w:rPr>
        <w:t>предметными понятиями, отражающими существенные связи и отношения между объектами и процессами.</w:t>
      </w:r>
    </w:p>
    <w:p w:rsidR="00987EBA" w:rsidRPr="00DC2618" w:rsidRDefault="00987EBA" w:rsidP="00E61D0A">
      <w:pPr>
        <w:jc w:val="both"/>
        <w:rPr>
          <w:b/>
          <w:sz w:val="28"/>
          <w:szCs w:val="28"/>
        </w:rPr>
      </w:pPr>
      <w:r w:rsidRPr="00DC2618">
        <w:rPr>
          <w:b/>
          <w:sz w:val="28"/>
          <w:szCs w:val="28"/>
        </w:rPr>
        <w:t>Предметные результаты: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</w:t>
      </w:r>
      <w:r>
        <w:rPr>
          <w:sz w:val="28"/>
          <w:szCs w:val="28"/>
        </w:rPr>
        <w:t xml:space="preserve">альное), о здоровье как факторах успешной </w:t>
      </w:r>
      <w:r w:rsidRPr="00DC2618">
        <w:rPr>
          <w:sz w:val="28"/>
          <w:szCs w:val="28"/>
        </w:rPr>
        <w:t>учебы и социализации;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овладение умениями организовать здоровье</w:t>
      </w:r>
      <w:r>
        <w:rPr>
          <w:sz w:val="28"/>
          <w:szCs w:val="28"/>
        </w:rPr>
        <w:t xml:space="preserve"> </w:t>
      </w:r>
      <w:r w:rsidRPr="00DC2618">
        <w:rPr>
          <w:sz w:val="28"/>
          <w:szCs w:val="28"/>
        </w:rPr>
        <w:t>сберегающую жизнедеятельность (режим дня, утренняя зарядка, оздоровительные мероприятия, подвижные игры и т.д.);</w:t>
      </w:r>
    </w:p>
    <w:p w:rsidR="00987EBA" w:rsidRPr="00DC2618" w:rsidRDefault="00987EBA" w:rsidP="00E61D0A">
      <w:pPr>
        <w:jc w:val="both"/>
        <w:rPr>
          <w:sz w:val="28"/>
          <w:szCs w:val="28"/>
        </w:rPr>
      </w:pPr>
      <w:r w:rsidRPr="00DC2618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(роста и массы тела и др.), показателями основных физических качеств (силы, быстроты, выносли</w:t>
      </w:r>
      <w:r>
        <w:rPr>
          <w:sz w:val="28"/>
          <w:szCs w:val="28"/>
        </w:rPr>
        <w:t>вости, координации, гибкости).</w:t>
      </w:r>
    </w:p>
    <w:p w:rsidR="00987EBA" w:rsidRDefault="00987EBA" w:rsidP="00E6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7EBA" w:rsidRPr="00F76CB2" w:rsidRDefault="00987EBA" w:rsidP="00E6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6CB2">
        <w:rPr>
          <w:sz w:val="28"/>
          <w:szCs w:val="28"/>
        </w:rPr>
        <w:t>В результате освоения содержания внеурочной программы учащиеся должны:</w:t>
      </w:r>
    </w:p>
    <w:p w:rsidR="00987EBA" w:rsidRPr="00F76CB2" w:rsidRDefault="00987EBA" w:rsidP="00E61D0A">
      <w:pPr>
        <w:jc w:val="both"/>
        <w:rPr>
          <w:sz w:val="28"/>
          <w:szCs w:val="28"/>
        </w:rPr>
      </w:pPr>
      <w:r w:rsidRPr="00F76CB2">
        <w:rPr>
          <w:sz w:val="28"/>
          <w:szCs w:val="28"/>
        </w:rPr>
        <w:t>•</w:t>
      </w:r>
      <w:r w:rsidRPr="00F76CB2">
        <w:rPr>
          <w:sz w:val="28"/>
          <w:szCs w:val="28"/>
        </w:rPr>
        <w:tab/>
        <w:t>знать виды обязательных испытаний (тестов) и испытан</w:t>
      </w:r>
      <w:r>
        <w:rPr>
          <w:sz w:val="28"/>
          <w:szCs w:val="28"/>
        </w:rPr>
        <w:t>ий (тестов) по выбору с 1-й по 2</w:t>
      </w:r>
      <w:r w:rsidRPr="00F76CB2">
        <w:rPr>
          <w:sz w:val="28"/>
          <w:szCs w:val="28"/>
        </w:rPr>
        <w:t>-ю ступень комплекса ГТО, правила безопасного поведения во время занятий физическими упражнениями и причины травматизма, технику и правила выполнения видов испытаний (тестов) комплекса ГТО;</w:t>
      </w:r>
    </w:p>
    <w:p w:rsidR="00987EBA" w:rsidRPr="00F76CB2" w:rsidRDefault="00987EBA" w:rsidP="00E61D0A">
      <w:pPr>
        <w:jc w:val="both"/>
        <w:rPr>
          <w:sz w:val="28"/>
          <w:szCs w:val="28"/>
        </w:rPr>
      </w:pPr>
      <w:r w:rsidRPr="00F76CB2">
        <w:rPr>
          <w:sz w:val="28"/>
          <w:szCs w:val="28"/>
        </w:rPr>
        <w:t>•</w:t>
      </w:r>
      <w:r w:rsidRPr="00F76CB2">
        <w:rPr>
          <w:sz w:val="28"/>
          <w:szCs w:val="28"/>
        </w:rPr>
        <w:tab/>
        <w:t>уметь соблюдать меры безопасности и правила профилактики травматизма на занятиях физичес</w:t>
      </w:r>
      <w:r>
        <w:rPr>
          <w:sz w:val="28"/>
          <w:szCs w:val="28"/>
        </w:rPr>
        <w:t>кими упражнениями прикладной на</w:t>
      </w:r>
      <w:r w:rsidRPr="00F76CB2">
        <w:rPr>
          <w:sz w:val="28"/>
          <w:szCs w:val="28"/>
        </w:rPr>
        <w:t>правленности, правильно выполнять тестовые упражнения комплекса ГТО, максимально проявлять физические способности при выполнении видов испытаний (тестов) комплекса ГТО, самостоятельно заниматься физическими упражнениями, спосо</w:t>
      </w:r>
      <w:r>
        <w:rPr>
          <w:sz w:val="28"/>
          <w:szCs w:val="28"/>
        </w:rPr>
        <w:t>бствующими разностороннему физи</w:t>
      </w:r>
      <w:r w:rsidRPr="00F76CB2">
        <w:rPr>
          <w:sz w:val="28"/>
          <w:szCs w:val="28"/>
        </w:rPr>
        <w:t>ческому развитию (с участием родителей);</w:t>
      </w:r>
    </w:p>
    <w:p w:rsidR="00987EBA" w:rsidRPr="00F76CB2" w:rsidRDefault="00987EBA" w:rsidP="00E61D0A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сдать нормативы с 1-й по 2</w:t>
      </w:r>
      <w:r w:rsidRPr="00F76CB2">
        <w:rPr>
          <w:sz w:val="28"/>
          <w:szCs w:val="28"/>
        </w:rPr>
        <w:t>-ю ступень комплекса ГТО в Центре тестирования по месту жительства.</w:t>
      </w:r>
    </w:p>
    <w:p w:rsidR="00987EBA" w:rsidRDefault="00987EBA" w:rsidP="00E61D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601B0">
        <w:rPr>
          <w:b/>
          <w:sz w:val="28"/>
          <w:szCs w:val="28"/>
        </w:rPr>
        <w:t>Содержание тем программы</w:t>
      </w:r>
      <w:r>
        <w:rPr>
          <w:b/>
          <w:sz w:val="28"/>
          <w:szCs w:val="28"/>
        </w:rPr>
        <w:t>.</w:t>
      </w:r>
    </w:p>
    <w:p w:rsidR="00987EBA" w:rsidRPr="009B26D4" w:rsidRDefault="00987EBA" w:rsidP="00E61D0A">
      <w:pPr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B26D4">
        <w:rPr>
          <w:rStyle w:val="11"/>
          <w:rFonts w:ascii="Times New Roman" w:hAnsi="Times New Roman" w:cs="Times New Roman"/>
          <w:sz w:val="28"/>
          <w:szCs w:val="28"/>
        </w:rPr>
        <w:t>1-я ступень:</w:t>
      </w:r>
    </w:p>
    <w:p w:rsidR="00987EBA" w:rsidRPr="00D80AD1" w:rsidRDefault="00987EBA" w:rsidP="00E61D0A">
      <w:pPr>
        <w:jc w:val="both"/>
        <w:rPr>
          <w:rFonts w:eastAsia="Bookman Old Style"/>
          <w:b/>
          <w:bCs/>
          <w:color w:val="000000"/>
          <w:sz w:val="28"/>
          <w:szCs w:val="28"/>
          <w:lang w:bidi="ru-RU"/>
        </w:rPr>
      </w:pPr>
      <w:r w:rsidRPr="009B26D4">
        <w:rPr>
          <w:rStyle w:val="11"/>
          <w:rFonts w:ascii="Times New Roman" w:hAnsi="Times New Roman" w:cs="Times New Roman"/>
          <w:sz w:val="28"/>
          <w:szCs w:val="28"/>
        </w:rPr>
        <w:t>Раздел 1. Вводное занятие</w:t>
      </w:r>
      <w:r w:rsidRPr="00D80AD1">
        <w:rPr>
          <w:rStyle w:val="11"/>
          <w:sz w:val="28"/>
          <w:szCs w:val="28"/>
        </w:rPr>
        <w:t xml:space="preserve"> </w:t>
      </w:r>
      <w:r w:rsidRPr="00D80AD1">
        <w:rPr>
          <w:sz w:val="28"/>
          <w:szCs w:val="28"/>
          <w:lang w:bidi="ru-RU"/>
        </w:rPr>
        <w:t>(1 ч). Комплекс ГТО в общеобразовательной орга</w:t>
      </w:r>
      <w:r w:rsidRPr="00D80AD1">
        <w:rPr>
          <w:sz w:val="28"/>
          <w:szCs w:val="28"/>
          <w:lang w:bidi="ru-RU"/>
        </w:rPr>
        <w:softHyphen/>
        <w:t>низации: понятие, цели, задачи, структура, нормативные требования, значение в физическом развитии детей школьного возраста. Анонс бу</w:t>
      </w:r>
      <w:r w:rsidRPr="00D80AD1">
        <w:rPr>
          <w:sz w:val="28"/>
          <w:szCs w:val="28"/>
          <w:lang w:bidi="ru-RU"/>
        </w:rPr>
        <w:softHyphen/>
        <w:t>дущих занятий, форм и направлений деятельности.</w:t>
      </w:r>
    </w:p>
    <w:p w:rsidR="00987EBA" w:rsidRPr="00D80AD1" w:rsidRDefault="00987EBA" w:rsidP="00E61D0A">
      <w:pPr>
        <w:jc w:val="both"/>
        <w:rPr>
          <w:sz w:val="28"/>
          <w:szCs w:val="28"/>
        </w:rPr>
      </w:pPr>
      <w:r w:rsidRPr="009B26D4">
        <w:rPr>
          <w:rStyle w:val="11"/>
          <w:rFonts w:ascii="Times New Roman" w:hAnsi="Times New Roman" w:cs="Times New Roman"/>
          <w:sz w:val="28"/>
          <w:szCs w:val="28"/>
        </w:rPr>
        <w:t xml:space="preserve">Занятие образовательно-познавательной направленности </w:t>
      </w:r>
      <w:r w:rsidRPr="009B26D4">
        <w:rPr>
          <w:rStyle w:val="11"/>
          <w:rFonts w:ascii="Times New Roman" w:hAnsi="Times New Roman" w:cs="Times New Roman"/>
          <w:b w:val="0"/>
          <w:sz w:val="28"/>
          <w:szCs w:val="28"/>
        </w:rPr>
        <w:t>(1</w:t>
      </w:r>
      <w:r w:rsidRPr="009B26D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80AD1">
        <w:rPr>
          <w:sz w:val="28"/>
          <w:szCs w:val="28"/>
          <w:lang w:bidi="ru-RU"/>
        </w:rPr>
        <w:t>ч). Пра</w:t>
      </w:r>
      <w:r w:rsidRPr="00D80AD1">
        <w:rPr>
          <w:sz w:val="28"/>
          <w:szCs w:val="28"/>
          <w:lang w:bidi="ru-RU"/>
        </w:rPr>
        <w:softHyphen/>
        <w:t>вила техники безопасности и профилактики травматизма на занятиях физическими упражнениями прикладной направленности. Правила по</w:t>
      </w:r>
      <w:r w:rsidRPr="00D80AD1">
        <w:rPr>
          <w:sz w:val="28"/>
          <w:szCs w:val="28"/>
          <w:lang w:bidi="ru-RU"/>
        </w:rPr>
        <w:softHyphen/>
        <w:t xml:space="preserve">ведения в спортивном зале и на пришкольной спортивной площадке. Требования к одежде и обуви для занятий физическими упражнениями (в </w:t>
      </w:r>
      <w:r w:rsidRPr="00D80AD1">
        <w:rPr>
          <w:sz w:val="28"/>
          <w:szCs w:val="28"/>
          <w:lang w:bidi="ru-RU"/>
        </w:rPr>
        <w:lastRenderedPageBreak/>
        <w:t>спортивном зале, на пришкольной спортивной площадке при различ</w:t>
      </w:r>
      <w:r w:rsidRPr="00D80AD1">
        <w:rPr>
          <w:sz w:val="28"/>
          <w:szCs w:val="28"/>
          <w:lang w:bidi="ru-RU"/>
        </w:rPr>
        <w:softHyphen/>
        <w:t>ных погодных условиях).</w:t>
      </w:r>
    </w:p>
    <w:p w:rsidR="00987EBA" w:rsidRPr="00D80AD1" w:rsidRDefault="00987EBA" w:rsidP="00E61D0A">
      <w:pPr>
        <w:jc w:val="both"/>
        <w:rPr>
          <w:sz w:val="28"/>
          <w:szCs w:val="28"/>
        </w:rPr>
      </w:pPr>
      <w:r w:rsidRPr="00D80AD1">
        <w:rPr>
          <w:b/>
          <w:sz w:val="28"/>
          <w:szCs w:val="28"/>
        </w:rPr>
        <w:t xml:space="preserve">Занятие образовательно-познавательной направленности </w:t>
      </w:r>
      <w:r w:rsidRPr="00D80AD1">
        <w:rPr>
          <w:sz w:val="28"/>
          <w:szCs w:val="28"/>
        </w:rPr>
        <w:t>(1 ч). Основы самостоятельных занятий физическими упражнениями прикладной направленности. Выбор и подготовка мест для занятий (открытые площадки, домашние условия).</w:t>
      </w:r>
      <w:r w:rsidRPr="00D80AD1">
        <w:t xml:space="preserve"> </w:t>
      </w:r>
      <w:r w:rsidRPr="00D80AD1">
        <w:rPr>
          <w:sz w:val="28"/>
          <w:szCs w:val="28"/>
        </w:rPr>
        <w:t>Требования безопасности к выбору занятий физическими упражнениями на отк</w:t>
      </w:r>
      <w:r>
        <w:rPr>
          <w:sz w:val="28"/>
          <w:szCs w:val="28"/>
        </w:rPr>
        <w:t>рытом воздухе. Спортивный инвен</w:t>
      </w:r>
      <w:r w:rsidRPr="00D80AD1">
        <w:rPr>
          <w:sz w:val="28"/>
          <w:szCs w:val="28"/>
        </w:rPr>
        <w:t>тарь для домашних занятий физическими упражнениями. Комплексы упражнений для утренней зарядки, на развитие физическ</w:t>
      </w:r>
      <w:r>
        <w:rPr>
          <w:sz w:val="28"/>
          <w:szCs w:val="28"/>
        </w:rPr>
        <w:t>их способно</w:t>
      </w:r>
      <w:r w:rsidRPr="00D80AD1">
        <w:rPr>
          <w:sz w:val="28"/>
          <w:szCs w:val="28"/>
        </w:rPr>
        <w:t>стей, дыхательные упражнения. Дозирование физической нагрузки.</w:t>
      </w:r>
    </w:p>
    <w:p w:rsidR="00987EBA" w:rsidRPr="00D80AD1" w:rsidRDefault="00987EBA" w:rsidP="00E61D0A">
      <w:pPr>
        <w:jc w:val="both"/>
        <w:rPr>
          <w:sz w:val="28"/>
          <w:szCs w:val="28"/>
          <w:lang w:eastAsia="en-US"/>
        </w:rPr>
      </w:pPr>
      <w:r w:rsidRPr="00D80AD1">
        <w:rPr>
          <w:b/>
          <w:sz w:val="28"/>
          <w:szCs w:val="28"/>
          <w:lang w:eastAsia="en-US"/>
        </w:rPr>
        <w:t xml:space="preserve">Раздел 2. Двигательные умения и навыки. Развитие двигательных способностей </w:t>
      </w:r>
      <w:r w:rsidR="00820FE9">
        <w:rPr>
          <w:sz w:val="28"/>
          <w:szCs w:val="28"/>
          <w:lang w:eastAsia="en-US"/>
        </w:rPr>
        <w:t>(57</w:t>
      </w:r>
      <w:r w:rsidRPr="00D80AD1">
        <w:rPr>
          <w:sz w:val="28"/>
          <w:szCs w:val="28"/>
          <w:lang w:eastAsia="en-US"/>
        </w:rPr>
        <w:t xml:space="preserve"> ч)</w:t>
      </w:r>
      <w:r>
        <w:rPr>
          <w:sz w:val="28"/>
          <w:szCs w:val="28"/>
          <w:lang w:eastAsia="en-US"/>
        </w:rPr>
        <w:t>.</w:t>
      </w:r>
    </w:p>
    <w:p w:rsidR="00987EBA" w:rsidRPr="00940CA0" w:rsidRDefault="00820FE9" w:rsidP="00E61D0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Челночный бег 3X10 м (5</w:t>
      </w:r>
      <w:r w:rsidR="00987EBA" w:rsidRPr="00940CA0">
        <w:rPr>
          <w:sz w:val="28"/>
          <w:szCs w:val="28"/>
          <w:lang w:eastAsia="en-US"/>
        </w:rPr>
        <w:t xml:space="preserve"> ч). Правила техники безопасности. Техника выполнения челночного бега. Высокий старт от 5 до 10 м. Бег с максимальной скоростью 10 м: с места, с хода. Челночный бег 4X10 м с последовательным переносом кубиков (набивных мячей, кеглей) с одной линии на другую. Челночный бег 2X10—15 м, 3X5 м, 3X10 м. Эстафеты с челночным бегом 4X9 м, 3X10 м, 2x3 + 2X6 + 2X9 м.</w:t>
      </w:r>
    </w:p>
    <w:p w:rsidR="00987EBA" w:rsidRPr="00940CA0" w:rsidRDefault="00820FE9" w:rsidP="00E61D0A">
      <w:pPr>
        <w:jc w:val="both"/>
        <w:rPr>
          <w:sz w:val="28"/>
          <w:szCs w:val="28"/>
          <w:lang w:eastAsia="en-US"/>
        </w:rPr>
      </w:pPr>
      <w:r w:rsidRPr="00820FE9">
        <w:rPr>
          <w:b/>
          <w:sz w:val="28"/>
          <w:szCs w:val="28"/>
          <w:lang w:eastAsia="en-US"/>
        </w:rPr>
        <w:t>Бег на 30 м</w:t>
      </w:r>
      <w:r>
        <w:rPr>
          <w:sz w:val="28"/>
          <w:szCs w:val="28"/>
          <w:lang w:eastAsia="en-US"/>
        </w:rPr>
        <w:t xml:space="preserve"> (5</w:t>
      </w:r>
      <w:r w:rsidR="00987EBA" w:rsidRPr="00940CA0">
        <w:rPr>
          <w:sz w:val="28"/>
          <w:szCs w:val="28"/>
          <w:lang w:eastAsia="en-US"/>
        </w:rPr>
        <w:t xml:space="preserve"> ч). Правила техники безопасности. Техника выполнения. Имитация движений рук при беге (на месте) 5—10 с. Ходьба с высоким подниманием бедра. Бег с высоким подниманием бедра (на месте, с продвижением вперёд). Бег на месте на передней части стопы 5 с с последующим переходом на бег с продвижением вперёд. Высокий старт от 5 до 10 м. Бег с ускорением от 15 до 25 м. Бег с установкой догнать партнёра, стартующего на 2 м впереди. Бег с максимальной скоростью до 20 м (бег наперегонки). Бег на результат 30 м. Подвижные игры и эстафеты с бегом с максимальной скоростью: «Вызов номеров», «Подхватить палку», «Вороны и воробьи», «Встречная эстафета» (расстояние 15—20 м), «Линейная эстафета» (расстояние до поворотной стойки, конуса 15 м).</w:t>
      </w:r>
    </w:p>
    <w:p w:rsidR="00987EBA" w:rsidRPr="00940CA0" w:rsidRDefault="00987EBA" w:rsidP="00E61D0A">
      <w:pPr>
        <w:jc w:val="both"/>
        <w:rPr>
          <w:sz w:val="28"/>
          <w:szCs w:val="28"/>
          <w:lang w:eastAsia="en-US"/>
        </w:rPr>
      </w:pPr>
      <w:r w:rsidRPr="00940CA0">
        <w:rPr>
          <w:b/>
          <w:sz w:val="28"/>
          <w:szCs w:val="28"/>
          <w:lang w:eastAsia="en-US"/>
        </w:rPr>
        <w:t>Смешанное передвижение на 1 км</w:t>
      </w:r>
      <w:r>
        <w:rPr>
          <w:sz w:val="28"/>
          <w:szCs w:val="28"/>
          <w:lang w:eastAsia="en-US"/>
        </w:rPr>
        <w:t xml:space="preserve"> (передвижение по дистанции бе</w:t>
      </w:r>
      <w:r w:rsidRPr="00940CA0">
        <w:rPr>
          <w:sz w:val="28"/>
          <w:szCs w:val="28"/>
          <w:lang w:eastAsia="en-US"/>
        </w:rPr>
        <w:t>гом либо ходьбой</w:t>
      </w:r>
      <w:r w:rsidR="00820FE9">
        <w:rPr>
          <w:sz w:val="28"/>
          <w:szCs w:val="28"/>
          <w:lang w:eastAsia="en-US"/>
        </w:rPr>
        <w:t xml:space="preserve"> в любой последовательности) (5</w:t>
      </w:r>
      <w:r w:rsidRPr="00940CA0">
        <w:rPr>
          <w:sz w:val="28"/>
          <w:szCs w:val="28"/>
          <w:lang w:eastAsia="en-US"/>
        </w:rPr>
        <w:t xml:space="preserve"> ч). Дистанция 1 км (на беговой дорожке): 1) ходьба 50 м — бег 100 м — ходьба 50 м и т. д.; 2) бег 100 м — ходьба 100 м — бег 100</w:t>
      </w:r>
      <w:r>
        <w:rPr>
          <w:sz w:val="28"/>
          <w:szCs w:val="28"/>
          <w:lang w:eastAsia="en-US"/>
        </w:rPr>
        <w:t xml:space="preserve"> м и т. д.; 3) бег 200 м — ходь</w:t>
      </w:r>
      <w:r w:rsidRPr="00940CA0">
        <w:rPr>
          <w:sz w:val="28"/>
          <w:szCs w:val="28"/>
          <w:lang w:eastAsia="en-US"/>
        </w:rPr>
        <w:t>ба 150 м — бег 150 м — ходьба 100 м — бег 100 м — ходьба 50 м — бег 50 м — ходьба 50 м — бег 150 м; 4) бег 300 м — ходьба 200 м — бег 300 м — ходьба 200 м.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940CA0">
        <w:rPr>
          <w:b/>
          <w:sz w:val="28"/>
          <w:szCs w:val="28"/>
          <w:lang w:eastAsia="en-US"/>
        </w:rPr>
        <w:t>Подтягивание из виса на вы</w:t>
      </w:r>
      <w:r w:rsidR="00820FE9">
        <w:rPr>
          <w:b/>
          <w:sz w:val="28"/>
          <w:szCs w:val="28"/>
          <w:lang w:eastAsia="en-US"/>
        </w:rPr>
        <w:t xml:space="preserve">сокой перекладине (мальчики) </w:t>
      </w:r>
      <w:r w:rsidR="00301149">
        <w:rPr>
          <w:sz w:val="28"/>
          <w:szCs w:val="28"/>
          <w:lang w:eastAsia="en-US"/>
        </w:rPr>
        <w:t>(7</w:t>
      </w:r>
      <w:r w:rsidRPr="00820FE9">
        <w:rPr>
          <w:sz w:val="28"/>
          <w:szCs w:val="28"/>
          <w:lang w:eastAsia="en-US"/>
        </w:rPr>
        <w:t xml:space="preserve"> ч).</w:t>
      </w:r>
      <w:r w:rsidRPr="00940CA0">
        <w:rPr>
          <w:sz w:val="28"/>
          <w:szCs w:val="28"/>
          <w:lang w:eastAsia="en-US"/>
        </w:rPr>
        <w:t xml:space="preserve"> Правила техники безопасности. Техника выполнения. Подтягивание на перекладине из виса с помощью. Подтягивание из виса лёжа на низкой перекладине (высота перекладины 100—110 см). Вис на перекладине (5 с и более) на полусогнутых руках. Подтягивание из виса на высокой перекладине хватом снизу, хватом с</w:t>
      </w:r>
      <w:r>
        <w:rPr>
          <w:sz w:val="28"/>
          <w:szCs w:val="28"/>
          <w:lang w:eastAsia="en-US"/>
        </w:rPr>
        <w:t>верху. Лазанье по канату без по</w:t>
      </w:r>
      <w:r w:rsidRPr="00940CA0">
        <w:rPr>
          <w:sz w:val="28"/>
          <w:szCs w:val="28"/>
          <w:lang w:eastAsia="en-US"/>
        </w:rPr>
        <w:t>мощи ног.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940CA0">
        <w:rPr>
          <w:b/>
          <w:sz w:val="28"/>
          <w:szCs w:val="28"/>
          <w:lang w:eastAsia="en-US"/>
        </w:rPr>
        <w:t xml:space="preserve">Подтягивание из виса лёжа на низкой перекладине (мальчики, девочки) </w:t>
      </w:r>
      <w:r w:rsidR="00301149">
        <w:rPr>
          <w:sz w:val="28"/>
          <w:szCs w:val="28"/>
          <w:lang w:eastAsia="en-US"/>
        </w:rPr>
        <w:t>(7</w:t>
      </w:r>
      <w:r w:rsidRPr="00940CA0">
        <w:rPr>
          <w:sz w:val="28"/>
          <w:szCs w:val="28"/>
          <w:lang w:eastAsia="en-US"/>
        </w:rPr>
        <w:t xml:space="preserve"> ч).</w:t>
      </w:r>
      <w:r w:rsidRPr="00940CA0">
        <w:rPr>
          <w:b/>
          <w:sz w:val="28"/>
          <w:szCs w:val="28"/>
          <w:lang w:eastAsia="en-US"/>
        </w:rPr>
        <w:t xml:space="preserve"> </w:t>
      </w:r>
      <w:r w:rsidRPr="00940CA0">
        <w:rPr>
          <w:sz w:val="28"/>
          <w:szCs w:val="28"/>
          <w:lang w:eastAsia="en-US"/>
        </w:rPr>
        <w:t xml:space="preserve">Правила техники безопасности. Техника выполнения. Сгибание и разгибание рук с гантелями в локтевых суставах. Вис лёжа на низкой </w:t>
      </w:r>
      <w:r w:rsidRPr="00940CA0">
        <w:rPr>
          <w:sz w:val="28"/>
          <w:szCs w:val="28"/>
          <w:lang w:eastAsia="en-US"/>
        </w:rPr>
        <w:lastRenderedPageBreak/>
        <w:t xml:space="preserve">перекладине (5 с и более) </w:t>
      </w:r>
      <w:r>
        <w:rPr>
          <w:sz w:val="28"/>
          <w:szCs w:val="28"/>
          <w:lang w:eastAsia="en-US"/>
        </w:rPr>
        <w:t>на полусогнутых руках. Подтягив</w:t>
      </w:r>
      <w:r w:rsidRPr="00940CA0">
        <w:rPr>
          <w:sz w:val="28"/>
          <w:szCs w:val="28"/>
          <w:lang w:eastAsia="en-US"/>
        </w:rPr>
        <w:t>ание на низкой перекладине из виса сидя. Подтягивание из виса лёжа на низкой перекладине хватом снизу, хватом сверху.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940CA0">
        <w:rPr>
          <w:b/>
          <w:sz w:val="28"/>
          <w:szCs w:val="28"/>
          <w:lang w:eastAsia="en-US"/>
        </w:rPr>
        <w:t>Сгибание и разгибание рук в упоре лёжа на полу</w:t>
      </w:r>
      <w:r w:rsidR="00820FE9">
        <w:rPr>
          <w:sz w:val="28"/>
          <w:szCs w:val="28"/>
          <w:lang w:eastAsia="en-US"/>
        </w:rPr>
        <w:t xml:space="preserve"> (</w:t>
      </w:r>
      <w:r w:rsidR="00301149">
        <w:rPr>
          <w:sz w:val="28"/>
          <w:szCs w:val="28"/>
          <w:lang w:eastAsia="en-US"/>
        </w:rPr>
        <w:t>7</w:t>
      </w:r>
      <w:r w:rsidRPr="00940CA0">
        <w:rPr>
          <w:sz w:val="28"/>
          <w:szCs w:val="28"/>
          <w:lang w:eastAsia="en-US"/>
        </w:rPr>
        <w:t xml:space="preserve"> ч). Техника</w:t>
      </w:r>
      <w:r w:rsidRPr="00940CA0">
        <w:t xml:space="preserve"> </w:t>
      </w:r>
      <w:r w:rsidRPr="00940CA0">
        <w:rPr>
          <w:sz w:val="28"/>
          <w:szCs w:val="28"/>
          <w:lang w:eastAsia="en-US"/>
        </w:rPr>
        <w:t>выполнения. Сгибание и разгибание р</w:t>
      </w:r>
      <w:r>
        <w:rPr>
          <w:sz w:val="28"/>
          <w:szCs w:val="28"/>
          <w:lang w:eastAsia="en-US"/>
        </w:rPr>
        <w:t>ук с гантелями в локтевых суста</w:t>
      </w:r>
      <w:r w:rsidRPr="00940CA0">
        <w:rPr>
          <w:sz w:val="28"/>
          <w:szCs w:val="28"/>
          <w:lang w:eastAsia="en-US"/>
        </w:rPr>
        <w:t>вах. Сгибание и разгибание рук в упоре лёжа, руки на повышенной опоре (скамейке). Сгибание и разгиба</w:t>
      </w:r>
      <w:r>
        <w:rPr>
          <w:sz w:val="28"/>
          <w:szCs w:val="28"/>
          <w:lang w:eastAsia="en-US"/>
        </w:rPr>
        <w:t>ние рук в упоре лёжа на двух па</w:t>
      </w:r>
      <w:r w:rsidRPr="00940CA0">
        <w:rPr>
          <w:sz w:val="28"/>
          <w:szCs w:val="28"/>
          <w:lang w:eastAsia="en-US"/>
        </w:rPr>
        <w:t>раллельных скамейках, расставленных немного шире плеч. Подвижная игра «Вперёд на руках».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940CA0">
        <w:rPr>
          <w:b/>
          <w:sz w:val="28"/>
          <w:szCs w:val="28"/>
          <w:lang w:eastAsia="en-US"/>
        </w:rPr>
        <w:t>Наклон вперёд из положения стоя с прямыми ногами на полу</w:t>
      </w:r>
      <w:r>
        <w:rPr>
          <w:sz w:val="28"/>
          <w:szCs w:val="28"/>
          <w:lang w:eastAsia="en-US"/>
        </w:rPr>
        <w:t xml:space="preserve"> </w:t>
      </w:r>
      <w:r w:rsidR="00301149">
        <w:rPr>
          <w:sz w:val="28"/>
          <w:szCs w:val="28"/>
          <w:lang w:eastAsia="en-US"/>
        </w:rPr>
        <w:t>(5</w:t>
      </w:r>
      <w:r w:rsidRPr="00940CA0">
        <w:rPr>
          <w:sz w:val="28"/>
          <w:szCs w:val="28"/>
          <w:lang w:eastAsia="en-US"/>
        </w:rPr>
        <w:t xml:space="preserve"> ч). Техника выполнения. Маховые движения ногой вперёд и назад, стоя боком к гимнастической стенке и опираясь о рейку рукой. И</w:t>
      </w:r>
      <w:r>
        <w:rPr>
          <w:sz w:val="28"/>
          <w:szCs w:val="28"/>
          <w:lang w:eastAsia="en-US"/>
        </w:rPr>
        <w:t>з упо</w:t>
      </w:r>
      <w:r w:rsidRPr="00940CA0">
        <w:rPr>
          <w:sz w:val="28"/>
          <w:szCs w:val="28"/>
          <w:lang w:eastAsia="en-US"/>
        </w:rPr>
        <w:t>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940CA0">
        <w:rPr>
          <w:b/>
          <w:sz w:val="28"/>
          <w:szCs w:val="28"/>
          <w:lang w:eastAsia="en-US"/>
        </w:rPr>
        <w:t>Прыжок в длину с места толчком двумя ногами</w:t>
      </w:r>
      <w:r w:rsidR="00301149">
        <w:rPr>
          <w:sz w:val="28"/>
          <w:szCs w:val="28"/>
          <w:lang w:eastAsia="en-US"/>
        </w:rPr>
        <w:t xml:space="preserve"> (6</w:t>
      </w:r>
      <w:r w:rsidRPr="00940CA0">
        <w:rPr>
          <w:sz w:val="28"/>
          <w:szCs w:val="28"/>
          <w:lang w:eastAsia="en-US"/>
        </w:rPr>
        <w:t xml:space="preserve"> ч). Правила техники безопасности. Техника выполнения. Выпрыгивание из полу- приседа и приседа вверх с максимальным усилием. Прыжки на двух ногах с продвижением вперёд и под</w:t>
      </w:r>
      <w:r>
        <w:rPr>
          <w:sz w:val="28"/>
          <w:szCs w:val="28"/>
          <w:lang w:eastAsia="en-US"/>
        </w:rPr>
        <w:t>ниманием колен к туловищу. Прыж</w:t>
      </w:r>
      <w:r w:rsidRPr="00940CA0">
        <w:rPr>
          <w:sz w:val="28"/>
          <w:szCs w:val="28"/>
          <w:lang w:eastAsia="en-US"/>
        </w:rPr>
        <w:t>ки на обеих ногах (в приседе) с п</w:t>
      </w:r>
      <w:r>
        <w:rPr>
          <w:sz w:val="28"/>
          <w:szCs w:val="28"/>
          <w:lang w:eastAsia="en-US"/>
        </w:rPr>
        <w:t>родвижением вперёд 10—15 м. Пры</w:t>
      </w:r>
      <w:r w:rsidRPr="00940CA0">
        <w:rPr>
          <w:sz w:val="28"/>
          <w:szCs w:val="28"/>
          <w:lang w:eastAsia="en-US"/>
        </w:rPr>
        <w:t>жок в длину с места через препятствие высотой 50—70 см (натянутая резиновая лента), установленное на</w:t>
      </w:r>
      <w:r>
        <w:rPr>
          <w:sz w:val="28"/>
          <w:szCs w:val="28"/>
          <w:lang w:eastAsia="en-US"/>
        </w:rPr>
        <w:t xml:space="preserve"> расстоянии 0,8—1 м от места от</w:t>
      </w:r>
      <w:r w:rsidRPr="00940CA0">
        <w:rPr>
          <w:sz w:val="28"/>
          <w:szCs w:val="28"/>
          <w:lang w:eastAsia="en-US"/>
        </w:rPr>
        <w:t>талкивания. Прыжки в длину с места</w:t>
      </w:r>
      <w:r>
        <w:rPr>
          <w:sz w:val="28"/>
          <w:szCs w:val="28"/>
          <w:lang w:eastAsia="en-US"/>
        </w:rPr>
        <w:t xml:space="preserve"> через ленту (верёвочку), распо</w:t>
      </w:r>
      <w:r w:rsidRPr="00940CA0">
        <w:rPr>
          <w:sz w:val="28"/>
          <w:szCs w:val="28"/>
          <w:lang w:eastAsia="en-US"/>
        </w:rPr>
        <w:t>ложенную на месте приземления согласно нормативам комплекса ГТО. Подвижные игры с прыжками: «Кто дальше прыгнет», «Встречные прыжки» («Челнок»), «Прыгуны».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Метание теннисного мяча в цель</w:t>
      </w:r>
      <w:r w:rsidRPr="00940CA0">
        <w:rPr>
          <w:sz w:val="28"/>
          <w:szCs w:val="28"/>
          <w:lang w:eastAsia="en-US"/>
        </w:rPr>
        <w:t xml:space="preserve"> </w:t>
      </w:r>
      <w:r w:rsidR="00301149">
        <w:rPr>
          <w:sz w:val="28"/>
          <w:szCs w:val="28"/>
          <w:lang w:eastAsia="en-US"/>
        </w:rPr>
        <w:t>(6</w:t>
      </w:r>
      <w:r>
        <w:rPr>
          <w:sz w:val="28"/>
          <w:szCs w:val="28"/>
          <w:lang w:eastAsia="en-US"/>
        </w:rPr>
        <w:t xml:space="preserve"> ч). Правила техники безопас</w:t>
      </w:r>
      <w:r w:rsidRPr="00940CA0">
        <w:rPr>
          <w:sz w:val="28"/>
          <w:szCs w:val="28"/>
          <w:lang w:eastAsia="en-US"/>
        </w:rPr>
        <w:t>ности. Техника выполнения. Держан</w:t>
      </w:r>
      <w:r>
        <w:rPr>
          <w:sz w:val="28"/>
          <w:szCs w:val="28"/>
          <w:lang w:eastAsia="en-US"/>
        </w:rPr>
        <w:t>ие мяча. Исходное положение. Ме</w:t>
      </w:r>
      <w:r w:rsidRPr="00940CA0">
        <w:rPr>
          <w:sz w:val="28"/>
          <w:szCs w:val="28"/>
          <w:lang w:eastAsia="en-US"/>
        </w:rPr>
        <w:t>тание теннисного мяча в вертикальные цели разног</w:t>
      </w:r>
      <w:r>
        <w:rPr>
          <w:sz w:val="28"/>
          <w:szCs w:val="28"/>
          <w:lang w:eastAsia="en-US"/>
        </w:rPr>
        <w:t>о размера, обозна</w:t>
      </w:r>
      <w:r w:rsidRPr="00940CA0">
        <w:rPr>
          <w:sz w:val="28"/>
          <w:szCs w:val="28"/>
          <w:lang w:eastAsia="en-US"/>
        </w:rPr>
        <w:t>ченные на стене и расположенные на различной высоте, с расстояния 4—6 м (правой и левой рукой). Под</w:t>
      </w:r>
      <w:r>
        <w:rPr>
          <w:sz w:val="28"/>
          <w:szCs w:val="28"/>
          <w:lang w:eastAsia="en-US"/>
        </w:rPr>
        <w:t>вижные игры с метанием: «Снайпе</w:t>
      </w:r>
      <w:r w:rsidRPr="00940CA0">
        <w:rPr>
          <w:sz w:val="28"/>
          <w:szCs w:val="28"/>
          <w:lang w:eastAsia="en-US"/>
        </w:rPr>
        <w:t>ры», «Меткий мяч», «Без промаха».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Бег на лыжах</w:t>
      </w:r>
      <w:r w:rsidR="00301149">
        <w:rPr>
          <w:sz w:val="28"/>
          <w:szCs w:val="28"/>
          <w:lang w:eastAsia="en-US"/>
        </w:rPr>
        <w:t xml:space="preserve"> (4</w:t>
      </w:r>
      <w:r w:rsidRPr="00186937">
        <w:rPr>
          <w:sz w:val="28"/>
          <w:szCs w:val="28"/>
          <w:lang w:eastAsia="en-US"/>
        </w:rPr>
        <w:t xml:space="preserve"> ч). Правила техники безопасности. Передвижение скользящим шагом (без лыжных палок)</w:t>
      </w:r>
      <w:r>
        <w:rPr>
          <w:sz w:val="28"/>
          <w:szCs w:val="28"/>
          <w:lang w:eastAsia="en-US"/>
        </w:rPr>
        <w:t>. Передвижение попеременным дву</w:t>
      </w:r>
      <w:r w:rsidRPr="00186937">
        <w:rPr>
          <w:sz w:val="28"/>
          <w:szCs w:val="28"/>
          <w:lang w:eastAsia="en-US"/>
        </w:rPr>
        <w:t>шажным классическим ходом. Подъёмы и спуски с небольшого склона. Передвижение на лыжах 10 мин с ускорениями на отрезках 50—100 м — 4—5 раз. Бег на лыжа</w:t>
      </w:r>
      <w:r>
        <w:rPr>
          <w:sz w:val="28"/>
          <w:szCs w:val="28"/>
          <w:lang w:eastAsia="en-US"/>
        </w:rPr>
        <w:t>х на отрезках 300—500 м с сорев</w:t>
      </w:r>
      <w:r w:rsidRPr="00186937">
        <w:rPr>
          <w:sz w:val="28"/>
          <w:szCs w:val="28"/>
          <w:lang w:eastAsia="en-US"/>
        </w:rPr>
        <w:t>новательной скоростью в режиме повт</w:t>
      </w:r>
      <w:r>
        <w:rPr>
          <w:sz w:val="28"/>
          <w:szCs w:val="28"/>
          <w:lang w:eastAsia="en-US"/>
        </w:rPr>
        <w:t>орного способа выполнения. Пере</w:t>
      </w:r>
      <w:r w:rsidRPr="00186937">
        <w:rPr>
          <w:sz w:val="28"/>
          <w:szCs w:val="28"/>
          <w:lang w:eastAsia="en-US"/>
        </w:rPr>
        <w:t>движение на лыжах до 2 км с рав</w:t>
      </w:r>
      <w:r>
        <w:rPr>
          <w:sz w:val="28"/>
          <w:szCs w:val="28"/>
          <w:lang w:eastAsia="en-US"/>
        </w:rPr>
        <w:t>номерной скоростью в режиме уме</w:t>
      </w:r>
      <w:r w:rsidRPr="00186937">
        <w:rPr>
          <w:sz w:val="28"/>
          <w:szCs w:val="28"/>
          <w:lang w:eastAsia="en-US"/>
        </w:rPr>
        <w:t>ренной интенсивности.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sz w:val="28"/>
          <w:szCs w:val="28"/>
          <w:lang w:eastAsia="en-US"/>
        </w:rPr>
        <w:t>Игры на лыжах: «Аист», «Кто сделает меньше скользящих шагов», «Самокат», «Быстрый лыжник», «Встречная эстафета», «Быстрая команда».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Раздел 3.</w:t>
      </w:r>
      <w:r w:rsidRPr="00186937">
        <w:rPr>
          <w:sz w:val="28"/>
          <w:szCs w:val="28"/>
          <w:lang w:eastAsia="en-US"/>
        </w:rPr>
        <w:t xml:space="preserve"> </w:t>
      </w:r>
      <w:r w:rsidRPr="00186937">
        <w:rPr>
          <w:b/>
          <w:sz w:val="28"/>
          <w:szCs w:val="28"/>
          <w:lang w:eastAsia="en-US"/>
        </w:rPr>
        <w:t>Спортивные мероприятия</w:t>
      </w:r>
      <w:r w:rsidRPr="00186937">
        <w:rPr>
          <w:sz w:val="28"/>
          <w:szCs w:val="28"/>
          <w:lang w:eastAsia="en-US"/>
        </w:rPr>
        <w:t xml:space="preserve"> (7 ч)</w:t>
      </w:r>
      <w:r>
        <w:rPr>
          <w:sz w:val="28"/>
          <w:szCs w:val="28"/>
          <w:lang w:eastAsia="en-US"/>
        </w:rPr>
        <w:t>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sz w:val="28"/>
          <w:szCs w:val="28"/>
          <w:lang w:eastAsia="en-US"/>
        </w:rPr>
        <w:t>Спортивные мероприятия в фо</w:t>
      </w:r>
      <w:r>
        <w:rPr>
          <w:sz w:val="28"/>
          <w:szCs w:val="28"/>
          <w:lang w:eastAsia="en-US"/>
        </w:rPr>
        <w:t>рме соревнований должны планиро</w:t>
      </w:r>
      <w:r w:rsidRPr="00186937">
        <w:rPr>
          <w:sz w:val="28"/>
          <w:szCs w:val="28"/>
          <w:lang w:eastAsia="en-US"/>
        </w:rPr>
        <w:t>ваться заранее и равномерно распределяться в течение учебного года в соответствии с изучаемыми разделами тематического планирования. К числу внутри</w:t>
      </w:r>
      <w:r>
        <w:rPr>
          <w:sz w:val="28"/>
          <w:szCs w:val="28"/>
          <w:lang w:eastAsia="en-US"/>
        </w:rPr>
        <w:t xml:space="preserve"> </w:t>
      </w:r>
      <w:r w:rsidRPr="00186937">
        <w:rPr>
          <w:sz w:val="28"/>
          <w:szCs w:val="28"/>
          <w:lang w:eastAsia="en-US"/>
        </w:rPr>
        <w:lastRenderedPageBreak/>
        <w:t>школьных соревнован</w:t>
      </w:r>
      <w:r>
        <w:rPr>
          <w:sz w:val="28"/>
          <w:szCs w:val="28"/>
          <w:lang w:eastAsia="en-US"/>
        </w:rPr>
        <w:t>ий относятся: учебные соревнова</w:t>
      </w:r>
      <w:r w:rsidRPr="00186937">
        <w:rPr>
          <w:sz w:val="28"/>
          <w:szCs w:val="28"/>
          <w:lang w:eastAsia="en-US"/>
        </w:rPr>
        <w:t>ния внутри классов (а также в спор</w:t>
      </w:r>
      <w:r>
        <w:rPr>
          <w:sz w:val="28"/>
          <w:szCs w:val="28"/>
          <w:lang w:eastAsia="en-US"/>
        </w:rPr>
        <w:t>тивных секциях, кружках), сорев</w:t>
      </w:r>
      <w:r w:rsidRPr="00186937">
        <w:rPr>
          <w:sz w:val="28"/>
          <w:szCs w:val="28"/>
          <w:lang w:eastAsia="en-US"/>
        </w:rPr>
        <w:t>нования между командами классов на первенство школы,</w:t>
      </w:r>
      <w:r>
        <w:rPr>
          <w:sz w:val="28"/>
          <w:szCs w:val="28"/>
          <w:lang w:eastAsia="en-US"/>
        </w:rPr>
        <w:t xml:space="preserve"> а также раз</w:t>
      </w:r>
      <w:r w:rsidRPr="00186937">
        <w:rPr>
          <w:sz w:val="28"/>
          <w:szCs w:val="28"/>
          <w:lang w:eastAsia="en-US"/>
        </w:rPr>
        <w:t>ного рода товарищеские встречи.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sz w:val="28"/>
          <w:szCs w:val="28"/>
          <w:lang w:eastAsia="en-US"/>
        </w:rPr>
        <w:t xml:space="preserve">Учебные соревнования проводятся </w:t>
      </w:r>
      <w:r>
        <w:rPr>
          <w:sz w:val="28"/>
          <w:szCs w:val="28"/>
          <w:lang w:eastAsia="en-US"/>
        </w:rPr>
        <w:t>для проверки освоения школьника</w:t>
      </w:r>
      <w:r w:rsidRPr="00186937">
        <w:rPr>
          <w:sz w:val="28"/>
          <w:szCs w:val="28"/>
          <w:lang w:eastAsia="en-US"/>
        </w:rPr>
        <w:t>ми двигательных умений и навыков, указанных в данном тематическом планировании, а также для выявлени</w:t>
      </w:r>
      <w:r>
        <w:rPr>
          <w:sz w:val="28"/>
          <w:szCs w:val="28"/>
          <w:lang w:eastAsia="en-US"/>
        </w:rPr>
        <w:t>я уровня физической подготовлен</w:t>
      </w:r>
      <w:r w:rsidRPr="00186937">
        <w:rPr>
          <w:sz w:val="28"/>
          <w:szCs w:val="28"/>
          <w:lang w:eastAsia="en-US"/>
        </w:rPr>
        <w:t>ности учащихся (контрольные, тестовые) для сдачи нормативов ГТО.</w:t>
      </w:r>
    </w:p>
    <w:p w:rsidR="00987EBA" w:rsidRPr="00186937" w:rsidRDefault="00987EBA" w:rsidP="00E61D0A">
      <w:pPr>
        <w:tabs>
          <w:tab w:val="left" w:pos="2700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2-я</w:t>
      </w:r>
      <w:r w:rsidRPr="00186937">
        <w:rPr>
          <w:b/>
          <w:sz w:val="28"/>
          <w:szCs w:val="28"/>
          <w:lang w:eastAsia="en-US"/>
        </w:rPr>
        <w:t xml:space="preserve"> ступень: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Раздел 1. Основы знаний</w:t>
      </w:r>
      <w:r w:rsidRPr="00186937">
        <w:rPr>
          <w:sz w:val="28"/>
          <w:szCs w:val="28"/>
          <w:lang w:eastAsia="en-US"/>
        </w:rPr>
        <w:t xml:space="preserve"> (3 ч)</w:t>
      </w:r>
      <w:r>
        <w:rPr>
          <w:sz w:val="28"/>
          <w:szCs w:val="28"/>
          <w:lang w:eastAsia="en-US"/>
        </w:rPr>
        <w:t>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sz w:val="28"/>
          <w:szCs w:val="28"/>
          <w:lang w:eastAsia="en-US"/>
        </w:rPr>
        <w:t>Вводное занятие (1 ч). Комплекс Г</w:t>
      </w:r>
      <w:r>
        <w:rPr>
          <w:sz w:val="28"/>
          <w:szCs w:val="28"/>
          <w:lang w:eastAsia="en-US"/>
        </w:rPr>
        <w:t>ТО в общеобразовательной органи</w:t>
      </w:r>
      <w:r w:rsidRPr="00186937">
        <w:rPr>
          <w:sz w:val="28"/>
          <w:szCs w:val="28"/>
          <w:lang w:eastAsia="en-US"/>
        </w:rPr>
        <w:t>зации: понятие, цели, задачи, структу</w:t>
      </w:r>
      <w:r>
        <w:rPr>
          <w:sz w:val="28"/>
          <w:szCs w:val="28"/>
          <w:lang w:eastAsia="en-US"/>
        </w:rPr>
        <w:t>ра, значение в физическом воспи</w:t>
      </w:r>
      <w:r w:rsidRPr="00186937">
        <w:rPr>
          <w:sz w:val="28"/>
          <w:szCs w:val="28"/>
          <w:lang w:eastAsia="en-US"/>
        </w:rPr>
        <w:t>тании детей школьного возраста. Виды испытаний (тестов) 2-й ступени комплекса ГТО, нормативные требования. Анонс будущих занятий, форм и направлений учебно-тренировочной деятельности во внеурочное время.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Занятие образовательно-познавательной направленности</w:t>
      </w:r>
      <w:r>
        <w:rPr>
          <w:sz w:val="28"/>
          <w:szCs w:val="28"/>
          <w:lang w:eastAsia="en-US"/>
        </w:rPr>
        <w:t xml:space="preserve"> (1 ч). Пра</w:t>
      </w:r>
      <w:r w:rsidRPr="00186937">
        <w:rPr>
          <w:sz w:val="28"/>
          <w:szCs w:val="28"/>
          <w:lang w:eastAsia="en-US"/>
        </w:rPr>
        <w:t>вила поведения на учебно-тренировочных занятиях в спортивном зале</w:t>
      </w:r>
    </w:p>
    <w:p w:rsidR="00363934" w:rsidRDefault="00987EBA" w:rsidP="00E61D0A">
      <w:pPr>
        <w:jc w:val="both"/>
        <w:rPr>
          <w:rFonts w:eastAsia="Arial"/>
          <w:color w:val="000000"/>
          <w:sz w:val="28"/>
          <w:szCs w:val="28"/>
          <w:lang w:bidi="ru-RU"/>
        </w:rPr>
      </w:pPr>
      <w:r w:rsidRPr="00186937">
        <w:rPr>
          <w:sz w:val="28"/>
          <w:szCs w:val="28"/>
          <w:lang w:eastAsia="en-US"/>
        </w:rPr>
        <w:t>и на пришкольной спортивной площадке.</w:t>
      </w:r>
      <w:r w:rsidRPr="00186937">
        <w:t xml:space="preserve"> </w:t>
      </w:r>
      <w:r>
        <w:rPr>
          <w:sz w:val="28"/>
          <w:szCs w:val="28"/>
          <w:lang w:eastAsia="en-US"/>
        </w:rPr>
        <w:t>Техника безопасности при вы</w:t>
      </w:r>
      <w:r w:rsidRPr="00186937">
        <w:rPr>
          <w:sz w:val="28"/>
          <w:szCs w:val="28"/>
          <w:lang w:eastAsia="en-US"/>
        </w:rPr>
        <w:t>полнении</w:t>
      </w:r>
      <w:r w:rsidRPr="00186937">
        <w:t xml:space="preserve"> </w:t>
      </w:r>
      <w:r w:rsidRPr="00186937">
        <w:rPr>
          <w:sz w:val="28"/>
          <w:szCs w:val="28"/>
          <w:lang w:eastAsia="en-US"/>
        </w:rPr>
        <w:t>физических упражнений к</w:t>
      </w:r>
      <w:r>
        <w:rPr>
          <w:sz w:val="28"/>
          <w:szCs w:val="28"/>
          <w:lang w:eastAsia="en-US"/>
        </w:rPr>
        <w:t>омплекса ГТО. Требования к одеж</w:t>
      </w:r>
      <w:r w:rsidRPr="00186937">
        <w:rPr>
          <w:sz w:val="28"/>
          <w:szCs w:val="28"/>
          <w:lang w:eastAsia="en-US"/>
        </w:rPr>
        <w:t>де и обуви для занятий физическими упражнениями.</w:t>
      </w:r>
      <w:r w:rsidR="00363934" w:rsidRPr="00363934">
        <w:rPr>
          <w:rFonts w:eastAsia="Arial"/>
          <w:color w:val="000000"/>
          <w:sz w:val="28"/>
          <w:szCs w:val="28"/>
          <w:lang w:bidi="ru-RU"/>
        </w:rPr>
        <w:t xml:space="preserve"> </w:t>
      </w:r>
    </w:p>
    <w:p w:rsidR="00987EBA" w:rsidRDefault="00363934" w:rsidP="00E61D0A">
      <w:pPr>
        <w:jc w:val="both"/>
        <w:rPr>
          <w:sz w:val="28"/>
          <w:szCs w:val="28"/>
        </w:rPr>
      </w:pPr>
      <w:r w:rsidRPr="00363934">
        <w:rPr>
          <w:rFonts w:eastAsia="Arial"/>
          <w:b/>
          <w:color w:val="000000"/>
          <w:sz w:val="28"/>
          <w:szCs w:val="28"/>
          <w:lang w:bidi="ru-RU"/>
        </w:rPr>
        <w:t>Разминка и её значение в занятиях физическими упражнениями</w:t>
      </w:r>
      <w:r>
        <w:rPr>
          <w:rFonts w:eastAsia="Arial"/>
          <w:color w:val="000000"/>
          <w:sz w:val="28"/>
          <w:szCs w:val="28"/>
          <w:lang w:bidi="ru-RU"/>
        </w:rPr>
        <w:t xml:space="preserve"> (1 ч)</w:t>
      </w:r>
      <w:r w:rsidRPr="006F55FB">
        <w:rPr>
          <w:rFonts w:eastAsia="Arial"/>
          <w:color w:val="000000"/>
          <w:sz w:val="28"/>
          <w:szCs w:val="28"/>
          <w:lang w:bidi="ru-RU"/>
        </w:rPr>
        <w:t>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Раздел 2. Двигательные умения и навыки. Развитие двигательных способностей</w:t>
      </w:r>
      <w:r w:rsidR="00363934">
        <w:rPr>
          <w:sz w:val="28"/>
          <w:szCs w:val="28"/>
          <w:lang w:eastAsia="en-US"/>
        </w:rPr>
        <w:t xml:space="preserve"> (58</w:t>
      </w:r>
      <w:r w:rsidRPr="00186937">
        <w:rPr>
          <w:sz w:val="28"/>
          <w:szCs w:val="28"/>
          <w:lang w:eastAsia="en-US"/>
        </w:rPr>
        <w:t xml:space="preserve"> ч)</w:t>
      </w:r>
      <w:r>
        <w:rPr>
          <w:sz w:val="28"/>
          <w:szCs w:val="28"/>
          <w:lang w:eastAsia="en-US"/>
        </w:rPr>
        <w:t>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Бег на 60 м</w:t>
      </w:r>
      <w:r w:rsidR="00363934">
        <w:rPr>
          <w:sz w:val="28"/>
          <w:szCs w:val="28"/>
          <w:lang w:eastAsia="en-US"/>
        </w:rPr>
        <w:t xml:space="preserve"> (5</w:t>
      </w:r>
      <w:r w:rsidRPr="00186937">
        <w:rPr>
          <w:sz w:val="28"/>
          <w:szCs w:val="28"/>
          <w:lang w:eastAsia="en-US"/>
        </w:rPr>
        <w:t xml:space="preserve"> ч). Имитация движения рук при беге в постепенно убыстряющемся темпе с большой амп</w:t>
      </w:r>
      <w:r>
        <w:rPr>
          <w:sz w:val="28"/>
          <w:szCs w:val="28"/>
          <w:lang w:eastAsia="en-US"/>
        </w:rPr>
        <w:t>литудой 10 с. Бег с высоким под</w:t>
      </w:r>
      <w:r w:rsidRPr="00186937">
        <w:rPr>
          <w:sz w:val="28"/>
          <w:szCs w:val="28"/>
          <w:lang w:eastAsia="en-US"/>
        </w:rPr>
        <w:t>ниманием бедра: на месте, с продвижением вперёд на 10—15 м. Бег с ускорением 20—30 м с последующим</w:t>
      </w:r>
      <w:r>
        <w:rPr>
          <w:sz w:val="28"/>
          <w:szCs w:val="28"/>
          <w:lang w:eastAsia="en-US"/>
        </w:rPr>
        <w:t xml:space="preserve"> переходом на свободный бег. Вы</w:t>
      </w:r>
      <w:r w:rsidRPr="00186937">
        <w:rPr>
          <w:sz w:val="28"/>
          <w:szCs w:val="28"/>
          <w:lang w:eastAsia="en-US"/>
        </w:rPr>
        <w:t>сокий старт, принятие стартовых положений по командам «На старт!», «Внимание!», выполнение команды «Марш!». Бег с высокого старта по сигналу с установкой догнать партнёра, стартующего на 2 м впереди. Бег с максимальной скоростью 30—40</w:t>
      </w:r>
      <w:r>
        <w:rPr>
          <w:sz w:val="28"/>
          <w:szCs w:val="28"/>
          <w:lang w:eastAsia="en-US"/>
        </w:rPr>
        <w:t xml:space="preserve"> м (бег наперегонки). Бег на ре</w:t>
      </w:r>
      <w:r w:rsidRPr="00186937">
        <w:rPr>
          <w:sz w:val="28"/>
          <w:szCs w:val="28"/>
          <w:lang w:eastAsia="en-US"/>
        </w:rPr>
        <w:t>зультат 60 м.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sz w:val="28"/>
          <w:szCs w:val="28"/>
          <w:lang w:eastAsia="en-US"/>
        </w:rPr>
        <w:t>Подвижные игры и эстафеты с бегом с максимальной скоростью: «Вызов номеров», «Вороны и воробьи»</w:t>
      </w:r>
      <w:r>
        <w:rPr>
          <w:sz w:val="28"/>
          <w:szCs w:val="28"/>
          <w:lang w:eastAsia="en-US"/>
        </w:rPr>
        <w:t>, «Встречная эстафета» (расстоя</w:t>
      </w:r>
      <w:r w:rsidRPr="00186937">
        <w:rPr>
          <w:sz w:val="28"/>
          <w:szCs w:val="28"/>
          <w:lang w:eastAsia="en-US"/>
        </w:rPr>
        <w:t>ние 15—20 м), «Линейная эстафета» (расстояние до поворотной стойки, конуса 20—25 м).</w:t>
      </w:r>
    </w:p>
    <w:p w:rsidR="00987EBA" w:rsidRPr="00186937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b/>
          <w:sz w:val="28"/>
          <w:szCs w:val="28"/>
          <w:lang w:eastAsia="en-US"/>
        </w:rPr>
        <w:t>Бег на 1 км</w:t>
      </w:r>
      <w:r w:rsidR="00363934">
        <w:rPr>
          <w:sz w:val="28"/>
          <w:szCs w:val="28"/>
          <w:lang w:eastAsia="en-US"/>
        </w:rPr>
        <w:t xml:space="preserve"> (5</w:t>
      </w:r>
      <w:r w:rsidRPr="00186937">
        <w:rPr>
          <w:sz w:val="28"/>
          <w:szCs w:val="28"/>
          <w:lang w:eastAsia="en-US"/>
        </w:rPr>
        <w:t xml:space="preserve"> ч). Повторный бег</w:t>
      </w:r>
      <w:r>
        <w:rPr>
          <w:sz w:val="28"/>
          <w:szCs w:val="28"/>
          <w:lang w:eastAsia="en-US"/>
        </w:rPr>
        <w:t xml:space="preserve"> на 100 м (время про бегания дис</w:t>
      </w:r>
      <w:r w:rsidRPr="00186937">
        <w:rPr>
          <w:sz w:val="28"/>
          <w:szCs w:val="28"/>
          <w:lang w:eastAsia="en-US"/>
        </w:rPr>
        <w:t>танции 32—36 с). Бег в среднем темпе в чередовании с ходьбой: бег 200 м — ходьба 100 м — бег 200 м; бег 400 м — ходьба 200 м — бег 400 м и т. д. Повторный бег с равномерной скоростью 4 мин (ЧСС 150— 160 уд./мин).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186937">
        <w:rPr>
          <w:sz w:val="28"/>
          <w:szCs w:val="28"/>
          <w:lang w:eastAsia="en-US"/>
        </w:rPr>
        <w:t>Подвижные игры: «Сумей догнать», «Гонка с выбыванием». Эс</w:t>
      </w:r>
      <w:r>
        <w:rPr>
          <w:sz w:val="28"/>
          <w:szCs w:val="28"/>
          <w:lang w:eastAsia="en-US"/>
        </w:rPr>
        <w:t>тафет</w:t>
      </w:r>
      <w:r w:rsidRPr="00186937">
        <w:rPr>
          <w:sz w:val="28"/>
          <w:szCs w:val="28"/>
          <w:lang w:eastAsia="en-US"/>
        </w:rPr>
        <w:t>ный бег с этапами 300—400 м.</w:t>
      </w:r>
    </w:p>
    <w:p w:rsidR="00987EBA" w:rsidRPr="00F76CB2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Подтягивание из виса на высокой перекладине (мальчики)</w:t>
      </w:r>
      <w:r w:rsidR="00147B94">
        <w:rPr>
          <w:sz w:val="28"/>
          <w:szCs w:val="28"/>
          <w:lang w:eastAsia="en-US"/>
        </w:rPr>
        <w:t xml:space="preserve"> (7</w:t>
      </w:r>
      <w:r w:rsidRPr="00F76CB2">
        <w:rPr>
          <w:sz w:val="28"/>
          <w:szCs w:val="28"/>
          <w:lang w:eastAsia="en-US"/>
        </w:rPr>
        <w:t xml:space="preserve"> ч).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sz w:val="28"/>
          <w:szCs w:val="28"/>
          <w:lang w:eastAsia="en-US"/>
        </w:rPr>
        <w:t>Перемещение с помощью рук лёжа н</w:t>
      </w:r>
      <w:r>
        <w:rPr>
          <w:sz w:val="28"/>
          <w:szCs w:val="28"/>
          <w:lang w:eastAsia="en-US"/>
        </w:rPr>
        <w:t>а гимнастической скамейке на жи</w:t>
      </w:r>
      <w:r w:rsidRPr="00F76CB2">
        <w:rPr>
          <w:sz w:val="28"/>
          <w:szCs w:val="28"/>
          <w:lang w:eastAsia="en-US"/>
        </w:rPr>
        <w:t xml:space="preserve">воте, хват руками за края скамейки. Подтягивание на перекладине из виса с помощью рук. Подтягивание с </w:t>
      </w:r>
      <w:r>
        <w:rPr>
          <w:sz w:val="28"/>
          <w:szCs w:val="28"/>
          <w:lang w:eastAsia="en-US"/>
        </w:rPr>
        <w:t>дополнительной опорой (облегчён</w:t>
      </w:r>
      <w:r w:rsidRPr="00F76CB2">
        <w:rPr>
          <w:sz w:val="28"/>
          <w:szCs w:val="28"/>
          <w:lang w:eastAsia="en-US"/>
        </w:rPr>
        <w:t xml:space="preserve">ный </w:t>
      </w:r>
      <w:r w:rsidRPr="00F76CB2">
        <w:rPr>
          <w:sz w:val="28"/>
          <w:szCs w:val="28"/>
          <w:lang w:eastAsia="en-US"/>
        </w:rPr>
        <w:lastRenderedPageBreak/>
        <w:t>вариант): а) ноги согнуты и отведены назад с опорой носками о сиденье стула; б) с опорой прямой ног</w:t>
      </w:r>
      <w:r>
        <w:rPr>
          <w:sz w:val="28"/>
          <w:szCs w:val="28"/>
          <w:lang w:eastAsia="en-US"/>
        </w:rPr>
        <w:t>ой о сиденье стула (опора впере</w:t>
      </w:r>
      <w:r w:rsidRPr="00F76CB2">
        <w:rPr>
          <w:sz w:val="28"/>
          <w:szCs w:val="28"/>
          <w:lang w:eastAsia="en-US"/>
        </w:rPr>
        <w:t>ди). Вис на перекладине (5 с и боле</w:t>
      </w:r>
      <w:r>
        <w:rPr>
          <w:sz w:val="28"/>
          <w:szCs w:val="28"/>
          <w:lang w:eastAsia="en-US"/>
        </w:rPr>
        <w:t>е) на полусогнутых руках. Подтя</w:t>
      </w:r>
      <w:r w:rsidRPr="00F76CB2">
        <w:rPr>
          <w:sz w:val="28"/>
          <w:szCs w:val="28"/>
          <w:lang w:eastAsia="en-US"/>
        </w:rPr>
        <w:t>гивание из виса на высокой перекладине: хватом снизу, хватом сверху. Из положения лёжа на гимнастическом мате на спине хват за канат и переход в вис стоя; перехваты за кан</w:t>
      </w:r>
      <w:r>
        <w:rPr>
          <w:sz w:val="28"/>
          <w:szCs w:val="28"/>
          <w:lang w:eastAsia="en-US"/>
        </w:rPr>
        <w:t>ат поочерёдно левой и правой ру</w:t>
      </w:r>
      <w:r w:rsidRPr="00F76CB2">
        <w:rPr>
          <w:sz w:val="28"/>
          <w:szCs w:val="28"/>
          <w:lang w:eastAsia="en-US"/>
        </w:rPr>
        <w:t>кой без помощи ног.</w:t>
      </w:r>
    </w:p>
    <w:p w:rsidR="00987EBA" w:rsidRPr="00F76CB2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Подтягивание из виса лёжа на низкой перекладине (девочки)</w:t>
      </w:r>
      <w:r w:rsidR="00147B94">
        <w:rPr>
          <w:sz w:val="28"/>
          <w:szCs w:val="28"/>
          <w:lang w:eastAsia="en-US"/>
        </w:rPr>
        <w:t xml:space="preserve"> (7</w:t>
      </w:r>
      <w:r w:rsidRPr="00F76CB2">
        <w:rPr>
          <w:sz w:val="28"/>
          <w:szCs w:val="28"/>
          <w:lang w:eastAsia="en-US"/>
        </w:rPr>
        <w:t xml:space="preserve"> ч).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sz w:val="28"/>
          <w:szCs w:val="28"/>
          <w:lang w:eastAsia="en-US"/>
        </w:rPr>
        <w:t>Вис лёжа на низкой перекладине (5 с и более) на полусогнутых руках. Подтягивание на низкой перекладине:</w:t>
      </w:r>
      <w:r>
        <w:rPr>
          <w:sz w:val="28"/>
          <w:szCs w:val="28"/>
          <w:lang w:eastAsia="en-US"/>
        </w:rPr>
        <w:t xml:space="preserve"> из виса сидя; из виса лёжа пря</w:t>
      </w:r>
      <w:r w:rsidRPr="00F76CB2">
        <w:rPr>
          <w:sz w:val="28"/>
          <w:szCs w:val="28"/>
          <w:lang w:eastAsia="en-US"/>
        </w:rPr>
        <w:t>мые ноги на гимнастической скамейке (стуле); из виса лёжа хватом снизу; хватом сверху.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Сгибание и разгибание рук в упоре лёжа на полу</w:t>
      </w:r>
      <w:r w:rsidR="00147B94">
        <w:rPr>
          <w:sz w:val="28"/>
          <w:szCs w:val="28"/>
          <w:lang w:eastAsia="en-US"/>
        </w:rPr>
        <w:t xml:space="preserve"> (7</w:t>
      </w:r>
      <w:r w:rsidRPr="00F76CB2">
        <w:rPr>
          <w:sz w:val="28"/>
          <w:szCs w:val="28"/>
          <w:lang w:eastAsia="en-US"/>
        </w:rPr>
        <w:t xml:space="preserve"> ч). Сгибание и разгибание рук в упоре лёжа с изменяющейся высотой опоры для рук. Сгибание и разгибание рук в упоре л</w:t>
      </w:r>
      <w:r>
        <w:rPr>
          <w:sz w:val="28"/>
          <w:szCs w:val="28"/>
          <w:lang w:eastAsia="en-US"/>
        </w:rPr>
        <w:t>ёжа на двух параллельных скамей</w:t>
      </w:r>
      <w:r w:rsidRPr="00F76CB2">
        <w:rPr>
          <w:sz w:val="28"/>
          <w:szCs w:val="28"/>
          <w:lang w:eastAsia="en-US"/>
        </w:rPr>
        <w:t>ках. Сгибание и разгибание рук в упоре лёжа, ноги на повышенной опоре (скамейке), руки на полу. Сгибание и разгибание рук в упоре сзади, руки на гимнастической скамейке.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Наклон вперёд из положения стоя с прямыми ногами на полу</w:t>
      </w:r>
      <w:r w:rsidR="00363934">
        <w:rPr>
          <w:sz w:val="28"/>
          <w:szCs w:val="28"/>
          <w:lang w:eastAsia="en-US"/>
        </w:rPr>
        <w:t xml:space="preserve"> (5</w:t>
      </w:r>
      <w:r w:rsidRPr="00F76CB2">
        <w:rPr>
          <w:sz w:val="28"/>
          <w:szCs w:val="28"/>
          <w:lang w:eastAsia="en-US"/>
        </w:rPr>
        <w:t xml:space="preserve"> ч). Из упора присев разгибание </w:t>
      </w:r>
      <w:r>
        <w:rPr>
          <w:sz w:val="28"/>
          <w:szCs w:val="28"/>
          <w:lang w:eastAsia="en-US"/>
        </w:rPr>
        <w:t>ног, не отрывая рук от пола. На</w:t>
      </w:r>
      <w:r w:rsidRPr="00F76CB2">
        <w:rPr>
          <w:sz w:val="28"/>
          <w:szCs w:val="28"/>
          <w:lang w:eastAsia="en-US"/>
        </w:rPr>
        <w:t xml:space="preserve">клоны вперёд, притягивая туловище </w:t>
      </w:r>
      <w:r>
        <w:rPr>
          <w:sz w:val="28"/>
          <w:szCs w:val="28"/>
          <w:lang w:eastAsia="en-US"/>
        </w:rPr>
        <w:t>к ногам с помощью рук. Наклоны в</w:t>
      </w:r>
      <w:r w:rsidRPr="00F76CB2">
        <w:rPr>
          <w:sz w:val="28"/>
          <w:szCs w:val="28"/>
          <w:lang w:eastAsia="en-US"/>
        </w:rPr>
        <w:t>перёд из положения сидя, ноги прямые. Ходьба с наклонами вперёд и касанием пола руками.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Прыжок в длину с разбега</w:t>
      </w:r>
      <w:r w:rsidR="00363934">
        <w:rPr>
          <w:sz w:val="28"/>
          <w:szCs w:val="28"/>
          <w:lang w:eastAsia="en-US"/>
        </w:rPr>
        <w:t xml:space="preserve"> (6</w:t>
      </w:r>
      <w:r w:rsidRPr="00F76CB2">
        <w:rPr>
          <w:sz w:val="28"/>
          <w:szCs w:val="28"/>
          <w:lang w:eastAsia="en-US"/>
        </w:rPr>
        <w:t xml:space="preserve"> ч). Имитация движений рук и ног при отталкивании на месте. Прыжки в длину с места толчком одной ноги с приземлением на обе ноги.</w:t>
      </w:r>
      <w:r>
        <w:rPr>
          <w:sz w:val="28"/>
          <w:szCs w:val="28"/>
          <w:lang w:eastAsia="en-US"/>
        </w:rPr>
        <w:t xml:space="preserve"> Прыжки в длину с 2—3 шагов раз</w:t>
      </w:r>
      <w:r w:rsidRPr="00F76CB2">
        <w:rPr>
          <w:sz w:val="28"/>
          <w:szCs w:val="28"/>
          <w:lang w:eastAsia="en-US"/>
        </w:rPr>
        <w:t>бега. Прыжки в длину с 8—10 шагов разбега способом «согнув ноги» через ленту, расположенную на расстоянии 190, 210, 250 см от места отталкивания.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Прыжок в длину с места толчком двумя ногами</w:t>
      </w:r>
      <w:r w:rsidRPr="00F76CB2">
        <w:rPr>
          <w:sz w:val="28"/>
          <w:szCs w:val="28"/>
          <w:lang w:eastAsia="en-US"/>
        </w:rPr>
        <w:t xml:space="preserve"> (</w:t>
      </w:r>
      <w:r w:rsidR="00147B9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ч). Выпрыгива</w:t>
      </w:r>
      <w:r w:rsidRPr="00F76CB2">
        <w:rPr>
          <w:sz w:val="28"/>
          <w:szCs w:val="28"/>
          <w:lang w:eastAsia="en-US"/>
        </w:rPr>
        <w:t>ние из полу</w:t>
      </w:r>
      <w:r>
        <w:rPr>
          <w:sz w:val="28"/>
          <w:szCs w:val="28"/>
          <w:lang w:eastAsia="en-US"/>
        </w:rPr>
        <w:t xml:space="preserve"> </w:t>
      </w:r>
      <w:r w:rsidRPr="00F76CB2">
        <w:rPr>
          <w:sz w:val="28"/>
          <w:szCs w:val="28"/>
          <w:lang w:eastAsia="en-US"/>
        </w:rPr>
        <w:t>приседа и приседа вверх с максимальным усилием. Прыжки с подтягиванием ног к туловищу на месте и с продвижением вперёд (10—15 м). Прыжки на обеих ногах (в приседе) с продвижением вперёд 10—15 м. Прыжки в длину с места из упора присев. Прыжки в длину с места через ленту (верёвочку), расположенную на месте приземления согласно нормативам комплекса ГТО.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Метание мяча 150 г на дальность</w:t>
      </w:r>
      <w:r w:rsidR="00147B94">
        <w:rPr>
          <w:sz w:val="28"/>
          <w:szCs w:val="28"/>
          <w:lang w:eastAsia="en-US"/>
        </w:rPr>
        <w:t xml:space="preserve"> (6</w:t>
      </w:r>
      <w:r>
        <w:rPr>
          <w:sz w:val="28"/>
          <w:szCs w:val="28"/>
          <w:lang w:eastAsia="en-US"/>
        </w:rPr>
        <w:t xml:space="preserve"> ч). Имитация метания и ме</w:t>
      </w:r>
      <w:r w:rsidRPr="00F76CB2">
        <w:rPr>
          <w:sz w:val="28"/>
          <w:szCs w:val="28"/>
          <w:lang w:eastAsia="en-US"/>
        </w:rPr>
        <w:t>тание мяча способом «из-за спины ч</w:t>
      </w:r>
      <w:r>
        <w:rPr>
          <w:sz w:val="28"/>
          <w:szCs w:val="28"/>
          <w:lang w:eastAsia="en-US"/>
        </w:rPr>
        <w:t>ерез плечо» из исходного положе</w:t>
      </w:r>
      <w:r w:rsidRPr="00F76CB2">
        <w:rPr>
          <w:sz w:val="28"/>
          <w:szCs w:val="28"/>
          <w:lang w:eastAsia="en-US"/>
        </w:rPr>
        <w:t>ния стоя боком к направлению броска: а) с места; б) с одного, двух, трёх шагов.</w:t>
      </w:r>
    </w:p>
    <w:p w:rsidR="00987EBA" w:rsidRPr="00F76CB2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363934">
        <w:rPr>
          <w:b/>
          <w:sz w:val="28"/>
          <w:szCs w:val="28"/>
          <w:lang w:eastAsia="en-US"/>
        </w:rPr>
        <w:t>Бег на лыжах</w:t>
      </w:r>
      <w:r w:rsidR="00147B94">
        <w:rPr>
          <w:sz w:val="28"/>
          <w:szCs w:val="28"/>
          <w:lang w:eastAsia="en-US"/>
        </w:rPr>
        <w:t xml:space="preserve"> (4</w:t>
      </w:r>
      <w:r w:rsidRPr="00F76CB2">
        <w:rPr>
          <w:sz w:val="28"/>
          <w:szCs w:val="28"/>
          <w:lang w:eastAsia="en-US"/>
        </w:rPr>
        <w:t xml:space="preserve"> ч). Многократное отталкивание одной лыжей и скольжение на другой («самокат»). </w:t>
      </w:r>
      <w:r>
        <w:rPr>
          <w:sz w:val="28"/>
          <w:szCs w:val="28"/>
          <w:lang w:eastAsia="en-US"/>
        </w:rPr>
        <w:t>Передвижение попеременным дву</w:t>
      </w:r>
      <w:r w:rsidRPr="00F76CB2">
        <w:rPr>
          <w:sz w:val="28"/>
          <w:szCs w:val="28"/>
          <w:lang w:eastAsia="en-US"/>
        </w:rPr>
        <w:t xml:space="preserve">шажным ходом без палок и с палками. Повторный бег на лыжах — дистанция 100 м (45—50 с). Передвижение на </w:t>
      </w:r>
      <w:r>
        <w:rPr>
          <w:sz w:val="28"/>
          <w:szCs w:val="28"/>
          <w:lang w:eastAsia="en-US"/>
        </w:rPr>
        <w:t>лыжах до 2 км с равно</w:t>
      </w:r>
      <w:r w:rsidRPr="00F76CB2">
        <w:rPr>
          <w:sz w:val="28"/>
          <w:szCs w:val="28"/>
          <w:lang w:eastAsia="en-US"/>
        </w:rPr>
        <w:t>мерной скоростью в режиме умеренной интенсивности на местности со слабо- и среднепересечённым рельефом.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sz w:val="28"/>
          <w:szCs w:val="28"/>
          <w:lang w:eastAsia="en-US"/>
        </w:rPr>
        <w:lastRenderedPageBreak/>
        <w:t>Игры на лыжах: «Быстрый лыжник», «Гонка с преследованием». Встречная эстафета с этапами 50—80 м без лыжных палок. Эстафета с этапами 500 м и</w:t>
      </w:r>
      <w:r>
        <w:rPr>
          <w:sz w:val="28"/>
          <w:szCs w:val="28"/>
          <w:lang w:eastAsia="en-US"/>
        </w:rPr>
        <w:t xml:space="preserve"> передвижением попеременным двушажным классиче</w:t>
      </w:r>
      <w:r w:rsidRPr="00F76CB2">
        <w:rPr>
          <w:sz w:val="28"/>
          <w:szCs w:val="28"/>
          <w:lang w:eastAsia="en-US"/>
        </w:rPr>
        <w:t>ским ходом.</w:t>
      </w:r>
    </w:p>
    <w:p w:rsidR="00987EBA" w:rsidRPr="00F76CB2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b/>
          <w:sz w:val="28"/>
          <w:szCs w:val="28"/>
          <w:lang w:eastAsia="en-US"/>
        </w:rPr>
        <w:t>Раздел 3. Спортивные мероприятия</w:t>
      </w:r>
      <w:r w:rsidRPr="00F76CB2">
        <w:rPr>
          <w:sz w:val="28"/>
          <w:szCs w:val="28"/>
          <w:lang w:eastAsia="en-US"/>
        </w:rPr>
        <w:t xml:space="preserve"> (7 ч)</w:t>
      </w:r>
      <w:r>
        <w:rPr>
          <w:sz w:val="28"/>
          <w:szCs w:val="28"/>
          <w:lang w:eastAsia="en-US"/>
        </w:rPr>
        <w:t>.</w:t>
      </w:r>
    </w:p>
    <w:p w:rsidR="00987EBA" w:rsidRPr="00F76CB2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sz w:val="28"/>
          <w:szCs w:val="28"/>
          <w:lang w:eastAsia="en-US"/>
        </w:rPr>
        <w:t>Спортивные мероприятия в фо</w:t>
      </w:r>
      <w:r>
        <w:rPr>
          <w:sz w:val="28"/>
          <w:szCs w:val="28"/>
          <w:lang w:eastAsia="en-US"/>
        </w:rPr>
        <w:t>рме соревнований должны планиро</w:t>
      </w:r>
      <w:r w:rsidRPr="00F76CB2">
        <w:rPr>
          <w:sz w:val="28"/>
          <w:szCs w:val="28"/>
          <w:lang w:eastAsia="en-US"/>
        </w:rPr>
        <w:t>ваться заранее и равномерно распределяться в течение учебного года в соответствии с изучаемыми разделами тематического планирования. К числу внутри</w:t>
      </w:r>
      <w:r>
        <w:rPr>
          <w:sz w:val="28"/>
          <w:szCs w:val="28"/>
          <w:lang w:eastAsia="en-US"/>
        </w:rPr>
        <w:t xml:space="preserve"> </w:t>
      </w:r>
      <w:r w:rsidRPr="00F76CB2">
        <w:rPr>
          <w:sz w:val="28"/>
          <w:szCs w:val="28"/>
          <w:lang w:eastAsia="en-US"/>
        </w:rPr>
        <w:t>школьных соревнован</w:t>
      </w:r>
      <w:r>
        <w:rPr>
          <w:sz w:val="28"/>
          <w:szCs w:val="28"/>
          <w:lang w:eastAsia="en-US"/>
        </w:rPr>
        <w:t>ий относятся: учебные соревнова</w:t>
      </w:r>
      <w:r w:rsidRPr="00F76CB2">
        <w:rPr>
          <w:sz w:val="28"/>
          <w:szCs w:val="28"/>
          <w:lang w:eastAsia="en-US"/>
        </w:rPr>
        <w:t>ния внутри классов (а также в спор</w:t>
      </w:r>
      <w:r>
        <w:rPr>
          <w:sz w:val="28"/>
          <w:szCs w:val="28"/>
          <w:lang w:eastAsia="en-US"/>
        </w:rPr>
        <w:t>тивных секциях, кружках), сорев</w:t>
      </w:r>
      <w:r w:rsidRPr="00F76CB2">
        <w:rPr>
          <w:sz w:val="28"/>
          <w:szCs w:val="28"/>
          <w:lang w:eastAsia="en-US"/>
        </w:rPr>
        <w:t>нования между командами классов н</w:t>
      </w:r>
      <w:r>
        <w:rPr>
          <w:sz w:val="28"/>
          <w:szCs w:val="28"/>
          <w:lang w:eastAsia="en-US"/>
        </w:rPr>
        <w:t>а первенство школы, а также раз</w:t>
      </w:r>
      <w:r w:rsidRPr="00F76CB2">
        <w:rPr>
          <w:sz w:val="28"/>
          <w:szCs w:val="28"/>
          <w:lang w:eastAsia="en-US"/>
        </w:rPr>
        <w:t>ного рода товарищеские встречи.</w:t>
      </w:r>
    </w:p>
    <w:p w:rsidR="00987EBA" w:rsidRDefault="00987EBA" w:rsidP="00E61D0A">
      <w:pPr>
        <w:tabs>
          <w:tab w:val="left" w:pos="2700"/>
        </w:tabs>
        <w:jc w:val="both"/>
        <w:rPr>
          <w:sz w:val="28"/>
          <w:szCs w:val="28"/>
          <w:lang w:eastAsia="en-US"/>
        </w:rPr>
      </w:pPr>
      <w:r w:rsidRPr="00F76CB2">
        <w:rPr>
          <w:sz w:val="28"/>
          <w:szCs w:val="28"/>
          <w:lang w:eastAsia="en-US"/>
        </w:rPr>
        <w:t xml:space="preserve">Учебные соревнования проводятся </w:t>
      </w:r>
      <w:r>
        <w:rPr>
          <w:sz w:val="28"/>
          <w:szCs w:val="28"/>
          <w:lang w:eastAsia="en-US"/>
        </w:rPr>
        <w:t>для проверки освоения школьника</w:t>
      </w:r>
      <w:r w:rsidRPr="00F76CB2">
        <w:rPr>
          <w:sz w:val="28"/>
          <w:szCs w:val="28"/>
          <w:lang w:eastAsia="en-US"/>
        </w:rPr>
        <w:t>ми двигательных умений и навыков, указанных в данном тематическом планировании, а также для выявлени</w:t>
      </w:r>
      <w:r>
        <w:rPr>
          <w:sz w:val="28"/>
          <w:szCs w:val="28"/>
          <w:lang w:eastAsia="en-US"/>
        </w:rPr>
        <w:t>я уровня физической подготовлен</w:t>
      </w:r>
      <w:r w:rsidRPr="00F76CB2">
        <w:rPr>
          <w:sz w:val="28"/>
          <w:szCs w:val="28"/>
          <w:lang w:eastAsia="en-US"/>
        </w:rPr>
        <w:t>ности учащихся (контрольные, тестовые) для сдачи нормативов ГТО.</w:t>
      </w:r>
    </w:p>
    <w:p w:rsidR="006F55FB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</w:p>
    <w:p w:rsidR="006F55FB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1-я ступень.</w:t>
      </w:r>
    </w:p>
    <w:p w:rsidR="00987EBA" w:rsidRDefault="00987EBA" w:rsidP="00987EBA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</w:p>
    <w:p w:rsidR="00987EBA" w:rsidRDefault="00987EBA" w:rsidP="00987EBA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  <w:r w:rsidRPr="001B685D">
        <w:rPr>
          <w:b/>
          <w:sz w:val="28"/>
          <w:szCs w:val="28"/>
          <w:lang w:eastAsia="en-US"/>
        </w:rPr>
        <w:t>Те</w:t>
      </w:r>
      <w:r w:rsidR="00C2472B">
        <w:rPr>
          <w:b/>
          <w:sz w:val="28"/>
          <w:szCs w:val="28"/>
          <w:lang w:eastAsia="en-US"/>
        </w:rPr>
        <w:t>матическое планирование</w:t>
      </w:r>
      <w:r w:rsidRPr="001B685D">
        <w:rPr>
          <w:b/>
          <w:sz w:val="28"/>
          <w:szCs w:val="28"/>
          <w:lang w:eastAsia="en-US"/>
        </w:rPr>
        <w:t>.</w:t>
      </w:r>
    </w:p>
    <w:p w:rsidR="00987EBA" w:rsidRDefault="00C2472B" w:rsidP="00987EBA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Возраст группы 6-8 лет (1-2 классы).</w:t>
      </w:r>
    </w:p>
    <w:p w:rsidR="006F55FB" w:rsidRPr="001B685D" w:rsidRDefault="006F55FB" w:rsidP="00987EBA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</w:p>
    <w:tbl>
      <w:tblPr>
        <w:tblW w:w="105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44"/>
        <w:gridCol w:w="1062"/>
      </w:tblGrid>
      <w:tr w:rsidR="00C2472B" w:rsidTr="00EE6A39">
        <w:trPr>
          <w:trHeight w:val="345"/>
        </w:trPr>
        <w:tc>
          <w:tcPr>
            <w:tcW w:w="851" w:type="dxa"/>
          </w:tcPr>
          <w:p w:rsidR="00C2472B" w:rsidRDefault="00C2472B" w:rsidP="00BC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472B" w:rsidRDefault="00C2472B" w:rsidP="00BC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44" w:type="dxa"/>
          </w:tcPr>
          <w:p w:rsidR="00C2472B" w:rsidRDefault="00CC002F" w:rsidP="00BC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 занятий</w:t>
            </w:r>
          </w:p>
        </w:tc>
        <w:tc>
          <w:tcPr>
            <w:tcW w:w="1062" w:type="dxa"/>
          </w:tcPr>
          <w:p w:rsidR="00C2472B" w:rsidRDefault="00CC002F" w:rsidP="00C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C002F" w:rsidRDefault="00CC002F" w:rsidP="00CC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CC002F" w:rsidTr="00061AF8">
        <w:trPr>
          <w:trHeight w:val="405"/>
        </w:trPr>
        <w:tc>
          <w:tcPr>
            <w:tcW w:w="10557" w:type="dxa"/>
            <w:gridSpan w:val="3"/>
          </w:tcPr>
          <w:p w:rsidR="00CC002F" w:rsidRPr="00896CE2" w:rsidRDefault="00896CE2" w:rsidP="00896CE2">
            <w:pPr>
              <w:rPr>
                <w:sz w:val="28"/>
                <w:szCs w:val="28"/>
              </w:rPr>
            </w:pPr>
            <w:r w:rsidRPr="00896CE2"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Раздел 1. Основы знаний</w:t>
            </w:r>
            <w:r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72B" w:rsidTr="00EE6A39">
        <w:trPr>
          <w:trHeight w:val="315"/>
        </w:trPr>
        <w:tc>
          <w:tcPr>
            <w:tcW w:w="851" w:type="dxa"/>
          </w:tcPr>
          <w:p w:rsidR="00C2472B" w:rsidRDefault="00C2472B" w:rsidP="00BC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4" w:type="dxa"/>
          </w:tcPr>
          <w:p w:rsidR="00C2472B" w:rsidRPr="00896CE2" w:rsidRDefault="00896CE2" w:rsidP="00896CE2">
            <w:pPr>
              <w:rPr>
                <w:sz w:val="28"/>
                <w:szCs w:val="28"/>
              </w:rPr>
            </w:pPr>
            <w:r w:rsidRPr="00896CE2"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Комплекс ГТО в общеобразовательной организации</w:t>
            </w:r>
            <w:r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C2472B" w:rsidRDefault="00896CE2" w:rsidP="00BC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6CE2" w:rsidTr="00EE6A39">
        <w:trPr>
          <w:trHeight w:val="621"/>
        </w:trPr>
        <w:tc>
          <w:tcPr>
            <w:tcW w:w="851" w:type="dxa"/>
            <w:tcBorders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E2" w:rsidRPr="00896CE2" w:rsidRDefault="00896CE2" w:rsidP="00896CE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</w:t>
            </w:r>
            <w:r w:rsidRPr="00896CE2"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t>безопасности и профилактики травматизма на занятиях физическими упражнениями прикладной направленно</w:t>
            </w:r>
            <w:r w:rsidRPr="00896CE2"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softHyphen/>
              <w:t>сти</w:t>
            </w:r>
            <w:r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6CE2" w:rsidTr="00EE6A39">
        <w:trPr>
          <w:trHeight w:val="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Основы организации и проведения самостоятельных занятий по видам испытаний (тестов) комплекса ГТО</w:t>
            </w: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37473D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473D" w:rsidTr="00CC49F6">
        <w:trPr>
          <w:trHeight w:val="299"/>
        </w:trPr>
        <w:tc>
          <w:tcPr>
            <w:tcW w:w="10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73D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Раздел 2. Двигательные умения и навыки. Развитие двигательных способностей</w:t>
            </w: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896CE2" w:rsidTr="00EE6A39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Челночный бег 3—10 м</w:t>
            </w: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B41B61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6CE2" w:rsidTr="00EE6A39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Бег на 30 м.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B41B61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6CE2" w:rsidTr="00EE6A39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Смешанное передвижение на 1 км.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B41B61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6CE2" w:rsidTr="00EE6A39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Подтягивание из виса на высокой перекладине (мальчики).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301149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6CE2" w:rsidTr="00EE6A39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Подтягивание из виса лёжа на низкой перекладине (мальчики, девочки).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301149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6CE2" w:rsidTr="00EE6A3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Сгибание и разгибание рук в упоре лёжа на полу.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301149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6CE2" w:rsidTr="00EE6A39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896CE2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Pr="0037473D" w:rsidRDefault="0037473D" w:rsidP="0037473D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Наклон вперёд из положения стоя с прямыми ногами на полу.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896CE2" w:rsidRDefault="00B41B61" w:rsidP="008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473D" w:rsidTr="00EE6A39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Default="0037473D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73D" w:rsidRPr="0037473D" w:rsidRDefault="00BE2758" w:rsidP="00BE275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="0037473D"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758"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t>в длину с места толчком двумя ногами.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Default="0030114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473D" w:rsidTr="00EE6A39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Default="0037473D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Pr="00BE2758" w:rsidRDefault="00BE2758" w:rsidP="00BE2758">
            <w:pPr>
              <w:rPr>
                <w:sz w:val="28"/>
                <w:szCs w:val="28"/>
              </w:rPr>
            </w:pPr>
            <w:r w:rsidRPr="00BE2758">
              <w:rPr>
                <w:rFonts w:eastAsia="Arial"/>
                <w:color w:val="000000"/>
                <w:sz w:val="28"/>
                <w:szCs w:val="28"/>
                <w:lang w:bidi="ru-RU"/>
              </w:rPr>
              <w:t>Метание теннисного мяча в цель.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Default="0030114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473D" w:rsidTr="00EE6A39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Default="0037473D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Pr="00BE2758" w:rsidRDefault="00BE2758" w:rsidP="00BE2758">
            <w:pPr>
              <w:rPr>
                <w:sz w:val="28"/>
                <w:szCs w:val="28"/>
              </w:rPr>
            </w:pPr>
            <w:r w:rsidRPr="00BE2758">
              <w:rPr>
                <w:rFonts w:eastAsia="Arial"/>
                <w:color w:val="000000"/>
                <w:sz w:val="28"/>
                <w:szCs w:val="28"/>
                <w:lang w:bidi="ru-RU"/>
              </w:rPr>
              <w:t>Бег на лыжах.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7473D" w:rsidRDefault="0030114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6A39" w:rsidTr="002D3C64">
        <w:trPr>
          <w:trHeight w:val="299"/>
        </w:trPr>
        <w:tc>
          <w:tcPr>
            <w:tcW w:w="10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A39" w:rsidRPr="00EE6A39" w:rsidRDefault="00EE6A39" w:rsidP="00EE6A39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Раздел 3. Спортивные мероприятия.</w:t>
            </w:r>
          </w:p>
        </w:tc>
      </w:tr>
      <w:tr w:rsidR="00EE6A39" w:rsidTr="00EE6A39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Pr="00EE6A39" w:rsidRDefault="00EE6A39" w:rsidP="00EE6A39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«Сильные, смелые, ловкие, умелые».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6A39" w:rsidTr="00EE6A39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Pr="00EE6A39" w:rsidRDefault="00EE6A39" w:rsidP="00EE6A39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«А ну-ка, мальчики!», «А ну-ка, девочки!»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6A39" w:rsidTr="00EE6A39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Pr="00EE6A39" w:rsidRDefault="00EE6A39" w:rsidP="00EE6A39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«От игры к спорту» (соревнования по подвижным играм).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6A39" w:rsidTr="00EE6A39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Pr="00EE6A39" w:rsidRDefault="00EE6A39" w:rsidP="00EE6A39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«Мы готовы к ГТО!»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6A39" w:rsidTr="00EE6A39">
        <w:trPr>
          <w:trHeight w:val="409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37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E6A39" w:rsidRDefault="00EE6A39" w:rsidP="00EE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BC25E1" w:rsidRDefault="00BC25E1" w:rsidP="00BC25E1">
      <w:pPr>
        <w:rPr>
          <w:sz w:val="28"/>
          <w:szCs w:val="28"/>
        </w:rPr>
      </w:pPr>
    </w:p>
    <w:p w:rsidR="006F55FB" w:rsidRDefault="006F55FB" w:rsidP="00BB0289">
      <w:pPr>
        <w:tabs>
          <w:tab w:val="left" w:pos="2700"/>
        </w:tabs>
        <w:rPr>
          <w:b/>
          <w:sz w:val="28"/>
          <w:szCs w:val="28"/>
          <w:lang w:eastAsia="en-US"/>
        </w:rPr>
      </w:pPr>
    </w:p>
    <w:p w:rsidR="006F55FB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2-я ступень.</w:t>
      </w:r>
    </w:p>
    <w:p w:rsidR="006F55FB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</w:p>
    <w:p w:rsidR="006F55FB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  <w:r w:rsidRPr="001B685D">
        <w:rPr>
          <w:b/>
          <w:sz w:val="28"/>
          <w:szCs w:val="28"/>
          <w:lang w:eastAsia="en-US"/>
        </w:rPr>
        <w:t>Те</w:t>
      </w:r>
      <w:r>
        <w:rPr>
          <w:b/>
          <w:sz w:val="28"/>
          <w:szCs w:val="28"/>
          <w:lang w:eastAsia="en-US"/>
        </w:rPr>
        <w:t>матическое планирование</w:t>
      </w:r>
      <w:r w:rsidRPr="001B685D">
        <w:rPr>
          <w:b/>
          <w:sz w:val="28"/>
          <w:szCs w:val="28"/>
          <w:lang w:eastAsia="en-US"/>
        </w:rPr>
        <w:t>.</w:t>
      </w:r>
    </w:p>
    <w:p w:rsidR="006F55FB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Возраст группы 9-10 лет (3-4 классы).</w:t>
      </w:r>
    </w:p>
    <w:p w:rsidR="006F55FB" w:rsidRPr="001B685D" w:rsidRDefault="006F55FB" w:rsidP="006F55FB">
      <w:pPr>
        <w:tabs>
          <w:tab w:val="left" w:pos="2700"/>
        </w:tabs>
        <w:jc w:val="center"/>
        <w:rPr>
          <w:b/>
          <w:sz w:val="28"/>
          <w:szCs w:val="28"/>
          <w:lang w:eastAsia="en-US"/>
        </w:rPr>
      </w:pPr>
    </w:p>
    <w:tbl>
      <w:tblPr>
        <w:tblW w:w="105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44"/>
        <w:gridCol w:w="1062"/>
      </w:tblGrid>
      <w:tr w:rsidR="006F55FB" w:rsidTr="006046B3">
        <w:trPr>
          <w:trHeight w:val="345"/>
        </w:trPr>
        <w:tc>
          <w:tcPr>
            <w:tcW w:w="851" w:type="dxa"/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44" w:type="dxa"/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 занятий</w:t>
            </w:r>
          </w:p>
        </w:tc>
        <w:tc>
          <w:tcPr>
            <w:tcW w:w="1062" w:type="dxa"/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6F55FB" w:rsidTr="006046B3">
        <w:trPr>
          <w:trHeight w:val="405"/>
        </w:trPr>
        <w:tc>
          <w:tcPr>
            <w:tcW w:w="10557" w:type="dxa"/>
            <w:gridSpan w:val="3"/>
          </w:tcPr>
          <w:p w:rsidR="006F55FB" w:rsidRPr="00896CE2" w:rsidRDefault="006F55FB" w:rsidP="006046B3">
            <w:pPr>
              <w:rPr>
                <w:sz w:val="28"/>
                <w:szCs w:val="28"/>
              </w:rPr>
            </w:pPr>
            <w:r w:rsidRPr="00896CE2"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Раздел 1. Основы знаний</w:t>
            </w:r>
            <w:r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5FB" w:rsidTr="006046B3">
        <w:trPr>
          <w:trHeight w:val="315"/>
        </w:trPr>
        <w:tc>
          <w:tcPr>
            <w:tcW w:w="851" w:type="dxa"/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4" w:type="dxa"/>
          </w:tcPr>
          <w:p w:rsidR="006F55FB" w:rsidRPr="00896CE2" w:rsidRDefault="006F55FB" w:rsidP="006046B3">
            <w:pPr>
              <w:rPr>
                <w:sz w:val="28"/>
                <w:szCs w:val="28"/>
              </w:rPr>
            </w:pPr>
            <w:r w:rsidRPr="00896CE2"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Комплекс ГТО в общеобразовательной организации</w:t>
            </w:r>
            <w:r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5FB" w:rsidTr="006046B3">
        <w:trPr>
          <w:trHeight w:val="621"/>
        </w:trPr>
        <w:tc>
          <w:tcPr>
            <w:tcW w:w="851" w:type="dxa"/>
            <w:tcBorders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5FB" w:rsidRPr="00896CE2" w:rsidRDefault="006F55FB" w:rsidP="006046B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</w:t>
            </w:r>
            <w:r w:rsidRPr="00896CE2"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t>безопасности и профилактики травматизма на занятиях физическими упражнениями прикладной направленно</w:t>
            </w:r>
            <w:r w:rsidRPr="00896CE2"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softHyphen/>
              <w:t>сти</w:t>
            </w:r>
            <w:r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5FB" w:rsidTr="006046B3">
        <w:trPr>
          <w:trHeight w:val="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6F55FB" w:rsidRDefault="006F55FB" w:rsidP="006046B3">
            <w:pPr>
              <w:rPr>
                <w:sz w:val="28"/>
                <w:szCs w:val="28"/>
              </w:rPr>
            </w:pPr>
            <w:r w:rsidRPr="006F55FB">
              <w:rPr>
                <w:rFonts w:eastAsia="Arial"/>
                <w:color w:val="000000"/>
                <w:sz w:val="28"/>
                <w:szCs w:val="28"/>
                <w:lang w:bidi="ru-RU"/>
              </w:rPr>
              <w:t>Разминка и её значение в занятиях физическими упражнениями.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5FB" w:rsidTr="006046B3">
        <w:trPr>
          <w:trHeight w:val="299"/>
        </w:trPr>
        <w:tc>
          <w:tcPr>
            <w:tcW w:w="10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6F55FB" w:rsidP="006046B3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Раздел 2. Двигательные умения и навыки. Развитие двигательных способностей</w:t>
            </w: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F55FB" w:rsidTr="006046B3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6F55FB" w:rsidP="006046B3">
            <w:pPr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Челночный бег на 60</w:t>
            </w: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 xml:space="preserve"> м</w:t>
            </w: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55FB" w:rsidTr="006046B3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6F55FB" w:rsidP="006046B3">
            <w:pPr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Бег на 1 км</w:t>
            </w: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55FB" w:rsidTr="006046B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6F55FB" w:rsidP="006046B3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Подтягивание из виса на высокой перекладине (мальчики).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301149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55FB" w:rsidTr="006046B3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6F55FB" w:rsidP="006046B3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 xml:space="preserve">Подтягивание из виса лёжа </w:t>
            </w:r>
            <w:r>
              <w:rPr>
                <w:rFonts w:eastAsia="Arial"/>
                <w:color w:val="000000"/>
                <w:sz w:val="28"/>
                <w:szCs w:val="28"/>
                <w:lang w:bidi="ru-RU"/>
              </w:rPr>
              <w:t>на низкой перекладине (</w:t>
            </w: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девочки).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301149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55FB" w:rsidTr="006046B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6F55FB" w:rsidP="006046B3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Сгибание и разгибание рук в упоре лёжа на полу.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301149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55FB" w:rsidTr="006046B3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37473D" w:rsidRDefault="00CB547E" w:rsidP="006046B3">
            <w:pPr>
              <w:rPr>
                <w:sz w:val="28"/>
                <w:szCs w:val="28"/>
              </w:rPr>
            </w:pPr>
            <w:r w:rsidRPr="0037473D">
              <w:rPr>
                <w:rFonts w:eastAsia="Arial"/>
                <w:color w:val="000000"/>
                <w:sz w:val="28"/>
                <w:szCs w:val="28"/>
                <w:lang w:bidi="ru-RU"/>
              </w:rPr>
              <w:t>Наклон вперёд из положения стоя с прямыми ногами на полу.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CB547E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55FB" w:rsidTr="006046B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CB547E" w:rsidRDefault="00CB547E" w:rsidP="006046B3">
            <w:pPr>
              <w:rPr>
                <w:sz w:val="28"/>
                <w:szCs w:val="28"/>
              </w:rPr>
            </w:pPr>
            <w:r w:rsidRPr="00CB547E">
              <w:rPr>
                <w:rFonts w:eastAsia="Arial"/>
                <w:color w:val="000000"/>
                <w:sz w:val="28"/>
                <w:szCs w:val="28"/>
                <w:lang w:bidi="ru-RU"/>
              </w:rPr>
              <w:t>Прыжок в длину с разбега.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CB547E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55FB" w:rsidTr="006046B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5FB" w:rsidRPr="0037473D" w:rsidRDefault="006F55FB" w:rsidP="006046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Arial85pt0"/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  <w:r w:rsidRPr="00BE2758">
              <w:rPr>
                <w:rFonts w:eastAsia="Arial"/>
                <w:color w:val="000000"/>
                <w:sz w:val="28"/>
                <w:szCs w:val="28"/>
                <w:lang w:eastAsia="ru-RU" w:bidi="ru-RU"/>
              </w:rPr>
              <w:t>в длину с места толчком двумя ногами.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301149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55FB" w:rsidTr="006046B3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CB547E" w:rsidRDefault="00CB547E" w:rsidP="006046B3">
            <w:pPr>
              <w:rPr>
                <w:sz w:val="28"/>
                <w:szCs w:val="28"/>
              </w:rPr>
            </w:pPr>
            <w:r w:rsidRPr="00CB547E">
              <w:rPr>
                <w:rFonts w:eastAsia="Arial"/>
                <w:color w:val="000000"/>
                <w:sz w:val="28"/>
                <w:szCs w:val="28"/>
                <w:lang w:bidi="ru-RU"/>
              </w:rPr>
              <w:t>Метание мяча 150 г на дальность.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301149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55FB" w:rsidTr="006046B3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BE2758" w:rsidRDefault="006F55FB" w:rsidP="006046B3">
            <w:pPr>
              <w:rPr>
                <w:sz w:val="28"/>
                <w:szCs w:val="28"/>
              </w:rPr>
            </w:pPr>
            <w:r w:rsidRPr="00BE2758">
              <w:rPr>
                <w:rFonts w:eastAsia="Arial"/>
                <w:color w:val="000000"/>
                <w:sz w:val="28"/>
                <w:szCs w:val="28"/>
                <w:lang w:bidi="ru-RU"/>
              </w:rPr>
              <w:t>Бег на лыжах.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301149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5FB" w:rsidTr="006046B3">
        <w:trPr>
          <w:trHeight w:val="299"/>
        </w:trPr>
        <w:tc>
          <w:tcPr>
            <w:tcW w:w="10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5FB" w:rsidRPr="00EE6A39" w:rsidRDefault="006F55FB" w:rsidP="006046B3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Раздел 3. Спортивные мероприятия.</w:t>
            </w:r>
          </w:p>
        </w:tc>
      </w:tr>
      <w:tr w:rsidR="006F55FB" w:rsidTr="006046B3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EE6A39" w:rsidRDefault="006F55FB" w:rsidP="006046B3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«Сильные, смелые, ловкие, умелые».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5FB" w:rsidTr="006046B3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EE6A39" w:rsidRDefault="006F55FB" w:rsidP="006046B3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«А ну-ка, мальчики!», «А ну-ка, девочки!»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5FB" w:rsidTr="006046B3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EE6A39" w:rsidRDefault="006F55FB" w:rsidP="006046B3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«От игры к спорту» (соревнования по подвижным играм).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5FB" w:rsidTr="006046B3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Pr="00EE6A39" w:rsidRDefault="006F55FB" w:rsidP="006046B3">
            <w:pPr>
              <w:rPr>
                <w:sz w:val="28"/>
                <w:szCs w:val="28"/>
              </w:rPr>
            </w:pPr>
            <w:r w:rsidRPr="00EE6A39">
              <w:rPr>
                <w:rFonts w:eastAsia="Arial"/>
                <w:color w:val="000000"/>
                <w:sz w:val="28"/>
                <w:szCs w:val="28"/>
                <w:lang w:bidi="ru-RU"/>
              </w:rPr>
              <w:t>«Мы готовы к ГТО!»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5FB" w:rsidTr="006046B3">
        <w:trPr>
          <w:trHeight w:val="409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F55FB" w:rsidRDefault="006F55FB" w:rsidP="0060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6F55FB" w:rsidRDefault="006F55FB" w:rsidP="006F55FB">
      <w:pPr>
        <w:rPr>
          <w:sz w:val="28"/>
          <w:szCs w:val="28"/>
        </w:rPr>
      </w:pPr>
    </w:p>
    <w:p w:rsidR="00BB0289" w:rsidRDefault="00BB0289" w:rsidP="00BB0289">
      <w:pPr>
        <w:tabs>
          <w:tab w:val="left" w:pos="5145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>Количество контрольных работ - 3</w:t>
      </w:r>
      <w:r>
        <w:rPr>
          <w:sz w:val="28"/>
          <w:szCs w:val="28"/>
          <w:lang w:eastAsia="ar-SA"/>
        </w:rPr>
        <w:t xml:space="preserve"> (стартовый, рубежный, итоговый), контроль.</w:t>
      </w:r>
    </w:p>
    <w:p w:rsidR="00BB0289" w:rsidRDefault="00BB0289" w:rsidP="00BB02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Формы контроля в виде сдачи нормативов, челночного бега, </w:t>
      </w:r>
      <w:r>
        <w:rPr>
          <w:rFonts w:eastAsia="Arial"/>
          <w:color w:val="000000"/>
          <w:sz w:val="28"/>
          <w:szCs w:val="28"/>
          <w:lang w:bidi="ru-RU"/>
        </w:rPr>
        <w:t>с</w:t>
      </w:r>
      <w:r w:rsidRPr="0037473D">
        <w:rPr>
          <w:rFonts w:eastAsia="Arial"/>
          <w:color w:val="000000"/>
          <w:sz w:val="28"/>
          <w:szCs w:val="28"/>
          <w:lang w:bidi="ru-RU"/>
        </w:rPr>
        <w:t>мешанное передвижение на 1 км.</w:t>
      </w:r>
      <w:r>
        <w:rPr>
          <w:rFonts w:eastAsia="Arial"/>
          <w:color w:val="000000"/>
          <w:sz w:val="28"/>
          <w:szCs w:val="28"/>
          <w:lang w:bidi="ru-RU"/>
        </w:rPr>
        <w:t>,</w:t>
      </w:r>
      <w:r w:rsidRPr="00254A0F">
        <w:rPr>
          <w:rFonts w:eastAsia="Arial"/>
          <w:color w:val="000000"/>
          <w:sz w:val="28"/>
          <w:szCs w:val="28"/>
          <w:lang w:bidi="ru-RU"/>
        </w:rPr>
        <w:t xml:space="preserve"> </w:t>
      </w:r>
      <w:r>
        <w:rPr>
          <w:rFonts w:eastAsia="Arial"/>
          <w:color w:val="000000"/>
          <w:sz w:val="28"/>
          <w:szCs w:val="28"/>
          <w:lang w:bidi="ru-RU"/>
        </w:rPr>
        <w:t>н</w:t>
      </w:r>
      <w:r w:rsidRPr="0037473D">
        <w:rPr>
          <w:rFonts w:eastAsia="Arial"/>
          <w:color w:val="000000"/>
          <w:sz w:val="28"/>
          <w:szCs w:val="28"/>
          <w:lang w:bidi="ru-RU"/>
        </w:rPr>
        <w:t>аклон вперёд из положени</w:t>
      </w:r>
      <w:r>
        <w:rPr>
          <w:rFonts w:eastAsia="Arial"/>
          <w:color w:val="000000"/>
          <w:sz w:val="28"/>
          <w:szCs w:val="28"/>
          <w:lang w:bidi="ru-RU"/>
        </w:rPr>
        <w:t>я стоя с прямыми ногами на полу,</w:t>
      </w:r>
      <w:r>
        <w:rPr>
          <w:sz w:val="28"/>
          <w:szCs w:val="28"/>
          <w:lang w:eastAsia="ar-SA"/>
        </w:rPr>
        <w:t xml:space="preserve"> </w:t>
      </w:r>
      <w:r>
        <w:rPr>
          <w:rStyle w:val="2Arial85pt0"/>
          <w:rFonts w:ascii="Times New Roman" w:hAnsi="Times New Roman" w:cs="Times New Roman"/>
          <w:sz w:val="28"/>
          <w:szCs w:val="28"/>
        </w:rPr>
        <w:t xml:space="preserve">прыжок </w:t>
      </w:r>
      <w:r w:rsidRPr="00BE2758">
        <w:rPr>
          <w:rFonts w:eastAsia="Arial"/>
          <w:color w:val="000000"/>
          <w:sz w:val="28"/>
          <w:szCs w:val="28"/>
          <w:lang w:bidi="ru-RU"/>
        </w:rPr>
        <w:t>в длину с места толчком двумя ногами.</w:t>
      </w:r>
      <w:r>
        <w:rPr>
          <w:sz w:val="28"/>
          <w:szCs w:val="28"/>
        </w:rPr>
        <w:t xml:space="preserve"> </w:t>
      </w:r>
    </w:p>
    <w:p w:rsidR="00BB0289" w:rsidRPr="00BC25E1" w:rsidRDefault="00BB0289" w:rsidP="00BB0289">
      <w:pPr>
        <w:jc w:val="center"/>
        <w:rPr>
          <w:sz w:val="28"/>
          <w:szCs w:val="28"/>
        </w:rPr>
      </w:pPr>
    </w:p>
    <w:p w:rsidR="00987EBA" w:rsidRPr="00BC25E1" w:rsidRDefault="00987EBA" w:rsidP="006F55FB">
      <w:pPr>
        <w:jc w:val="center"/>
        <w:rPr>
          <w:sz w:val="28"/>
          <w:szCs w:val="28"/>
        </w:rPr>
      </w:pPr>
    </w:p>
    <w:sectPr w:rsidR="00987EBA" w:rsidRPr="00BC25E1" w:rsidSect="00DA6E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A9" w:rsidRDefault="00430EA9" w:rsidP="003348FA">
      <w:r>
        <w:separator/>
      </w:r>
    </w:p>
  </w:endnote>
  <w:endnote w:type="continuationSeparator" w:id="0">
    <w:p w:rsidR="00430EA9" w:rsidRDefault="00430EA9" w:rsidP="0033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742285"/>
      <w:docPartObj>
        <w:docPartGallery w:val="Page Numbers (Bottom of Page)"/>
        <w:docPartUnique/>
      </w:docPartObj>
    </w:sdtPr>
    <w:sdtContent>
      <w:p w:rsidR="00DA6EF9" w:rsidRDefault="00DA6E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48FA" w:rsidRDefault="00334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A9" w:rsidRDefault="00430EA9" w:rsidP="003348FA">
      <w:r>
        <w:separator/>
      </w:r>
    </w:p>
  </w:footnote>
  <w:footnote w:type="continuationSeparator" w:id="0">
    <w:p w:rsidR="00430EA9" w:rsidRDefault="00430EA9" w:rsidP="0033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54A"/>
    <w:rsid w:val="00147B94"/>
    <w:rsid w:val="001603D3"/>
    <w:rsid w:val="001E1FC4"/>
    <w:rsid w:val="00301149"/>
    <w:rsid w:val="003348FA"/>
    <w:rsid w:val="00363934"/>
    <w:rsid w:val="0037473D"/>
    <w:rsid w:val="004237C2"/>
    <w:rsid w:val="00430EA9"/>
    <w:rsid w:val="00556211"/>
    <w:rsid w:val="006F55FB"/>
    <w:rsid w:val="00820FE9"/>
    <w:rsid w:val="00896CE2"/>
    <w:rsid w:val="00987EBA"/>
    <w:rsid w:val="009B26D4"/>
    <w:rsid w:val="00B41B61"/>
    <w:rsid w:val="00BB0289"/>
    <w:rsid w:val="00BC25E1"/>
    <w:rsid w:val="00BE2758"/>
    <w:rsid w:val="00C2472B"/>
    <w:rsid w:val="00CB547E"/>
    <w:rsid w:val="00CC002F"/>
    <w:rsid w:val="00DA6EF9"/>
    <w:rsid w:val="00E002FA"/>
    <w:rsid w:val="00E2354A"/>
    <w:rsid w:val="00E61D0A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BD61"/>
  <w15:docId w15:val="{20B0A054-924E-4636-B47E-748E38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 + Полужирный"/>
    <w:basedOn w:val="a0"/>
    <w:rsid w:val="00987E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C00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Arial85pt">
    <w:name w:val="Основной текст (2) + Arial;8;5 pt;Полужирный"/>
    <w:basedOn w:val="2"/>
    <w:rsid w:val="00CC002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002F"/>
    <w:pPr>
      <w:widowControl w:val="0"/>
      <w:shd w:val="clear" w:color="auto" w:fill="FFFFFF"/>
      <w:spacing w:before="120" w:line="230" w:lineRule="exact"/>
      <w:ind w:firstLine="380"/>
      <w:jc w:val="both"/>
    </w:pPr>
    <w:rPr>
      <w:sz w:val="21"/>
      <w:szCs w:val="21"/>
      <w:lang w:eastAsia="en-US"/>
    </w:rPr>
  </w:style>
  <w:style w:type="character" w:customStyle="1" w:styleId="2Arial85pt0">
    <w:name w:val="Основной текст (2) + Arial;8;5 pt"/>
    <w:basedOn w:val="2"/>
    <w:rsid w:val="00896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334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4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8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74D0-5D6E-495C-A5BC-CE012ABD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 Купина</cp:lastModifiedBy>
  <cp:revision>17</cp:revision>
  <cp:lastPrinted>2016-09-05T16:29:00Z</cp:lastPrinted>
  <dcterms:created xsi:type="dcterms:W3CDTF">2016-09-04T15:29:00Z</dcterms:created>
  <dcterms:modified xsi:type="dcterms:W3CDTF">2016-09-28T07:35:00Z</dcterms:modified>
</cp:coreProperties>
</file>